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Default="005E3F45" w:rsidP="0001795B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0E513F61" wp14:editId="5DF92FE6">
            <wp:extent cx="3081470" cy="768096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542D" w:rsidRPr="0001795B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6662"/>
      </w:tblGrid>
      <w:tr w:rsidR="006579AA" w:rsidRPr="0001795B" w:rsidTr="00001023">
        <w:tc>
          <w:tcPr>
            <w:tcW w:w="3119" w:type="dxa"/>
            <w:vAlign w:val="center"/>
          </w:tcPr>
          <w:p w:rsidR="006579AA" w:rsidRPr="0001795B" w:rsidRDefault="006579AA" w:rsidP="00001023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6662" w:type="dxa"/>
            <w:vAlign w:val="center"/>
          </w:tcPr>
          <w:p w:rsidR="006579AA" w:rsidRPr="00DF5C11" w:rsidRDefault="006579AA" w:rsidP="00001023">
            <w:pPr>
              <w:pStyle w:val="Odpowiedzi"/>
              <w:rPr>
                <w:rFonts w:ascii="Tahoma" w:hAnsi="Tahoma" w:cs="Tahoma"/>
                <w:b w:val="0"/>
              </w:rPr>
            </w:pPr>
            <w:r w:rsidRPr="00C46FDD">
              <w:rPr>
                <w:rFonts w:ascii="Tahoma" w:hAnsi="Tahoma" w:cs="Tahoma"/>
                <w:b w:val="0"/>
              </w:rPr>
              <w:t>Analiza finansowa</w:t>
            </w:r>
          </w:p>
        </w:tc>
      </w:tr>
      <w:tr w:rsidR="00CA4119" w:rsidRPr="0011434D" w:rsidTr="00CA4119">
        <w:tc>
          <w:tcPr>
            <w:tcW w:w="3119" w:type="dxa"/>
            <w:vAlign w:val="center"/>
          </w:tcPr>
          <w:p w:rsidR="00CA4119" w:rsidRPr="0011434D" w:rsidRDefault="00CA4119" w:rsidP="00E9501E">
            <w:pPr>
              <w:pStyle w:val="Pytania"/>
              <w:jc w:val="left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Rocznik studiów</w:t>
            </w:r>
          </w:p>
        </w:tc>
        <w:tc>
          <w:tcPr>
            <w:tcW w:w="6662" w:type="dxa"/>
            <w:vAlign w:val="center"/>
          </w:tcPr>
          <w:p w:rsidR="00CA4119" w:rsidRPr="0011434D" w:rsidRDefault="00CA4119" w:rsidP="008C314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1434D">
              <w:rPr>
                <w:rFonts w:ascii="Tahoma" w:hAnsi="Tahoma" w:cs="Tahoma"/>
                <w:b w:val="0"/>
                <w:color w:val="auto"/>
              </w:rPr>
              <w:t>201</w:t>
            </w:r>
            <w:r w:rsidR="008C314F">
              <w:rPr>
                <w:rFonts w:ascii="Tahoma" w:hAnsi="Tahoma" w:cs="Tahoma"/>
                <w:b w:val="0"/>
                <w:color w:val="auto"/>
              </w:rPr>
              <w:t>9</w:t>
            </w:r>
            <w:r>
              <w:rPr>
                <w:rFonts w:ascii="Tahoma" w:hAnsi="Tahoma" w:cs="Tahoma"/>
                <w:b w:val="0"/>
                <w:color w:val="auto"/>
              </w:rPr>
              <w:t>/20</w:t>
            </w:r>
            <w:r w:rsidR="008C314F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6579AA" w:rsidRPr="0001795B" w:rsidTr="00001023">
        <w:tc>
          <w:tcPr>
            <w:tcW w:w="3119" w:type="dxa"/>
            <w:vAlign w:val="center"/>
          </w:tcPr>
          <w:p w:rsidR="006579AA" w:rsidRPr="0001795B" w:rsidRDefault="008C314F" w:rsidP="00001023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6662" w:type="dxa"/>
            <w:vAlign w:val="center"/>
          </w:tcPr>
          <w:p w:rsidR="006579AA" w:rsidRPr="00DF5C11" w:rsidRDefault="008C314F" w:rsidP="00001023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6579AA" w:rsidRPr="0001795B" w:rsidTr="00001023">
        <w:tc>
          <w:tcPr>
            <w:tcW w:w="3119" w:type="dxa"/>
            <w:vAlign w:val="center"/>
          </w:tcPr>
          <w:p w:rsidR="006579AA" w:rsidRPr="0001795B" w:rsidRDefault="006579AA" w:rsidP="00001023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6662" w:type="dxa"/>
            <w:vAlign w:val="center"/>
          </w:tcPr>
          <w:p w:rsidR="006579AA" w:rsidRPr="00DF5C11" w:rsidRDefault="006579AA" w:rsidP="00001023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6579AA" w:rsidRPr="0001795B" w:rsidTr="00001023">
        <w:tc>
          <w:tcPr>
            <w:tcW w:w="3119" w:type="dxa"/>
            <w:vAlign w:val="center"/>
          </w:tcPr>
          <w:p w:rsidR="006579AA" w:rsidRPr="0001795B" w:rsidRDefault="006579AA" w:rsidP="00001023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662" w:type="dxa"/>
            <w:vAlign w:val="center"/>
          </w:tcPr>
          <w:p w:rsidR="006579AA" w:rsidRPr="00DF5C11" w:rsidRDefault="00001023" w:rsidP="00001023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6579AA" w:rsidRPr="0001795B" w:rsidTr="00001023">
        <w:tc>
          <w:tcPr>
            <w:tcW w:w="3119" w:type="dxa"/>
            <w:vAlign w:val="center"/>
          </w:tcPr>
          <w:p w:rsidR="006579AA" w:rsidRPr="0001795B" w:rsidRDefault="006579AA" w:rsidP="00001023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6662" w:type="dxa"/>
            <w:vAlign w:val="center"/>
          </w:tcPr>
          <w:p w:rsidR="006579AA" w:rsidRPr="00DF5C11" w:rsidRDefault="00001023" w:rsidP="00001023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6579AA" w:rsidRPr="0001795B" w:rsidTr="00001023">
        <w:tc>
          <w:tcPr>
            <w:tcW w:w="3119" w:type="dxa"/>
            <w:vAlign w:val="center"/>
          </w:tcPr>
          <w:p w:rsidR="006579AA" w:rsidRPr="0001795B" w:rsidRDefault="006579AA" w:rsidP="00001023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6662" w:type="dxa"/>
            <w:vAlign w:val="center"/>
          </w:tcPr>
          <w:p w:rsidR="006579AA" w:rsidRPr="00DF5C11" w:rsidRDefault="00F00B12" w:rsidP="00F00B12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Finanse i rachunkowość w zarządzaniu</w:t>
            </w:r>
          </w:p>
        </w:tc>
      </w:tr>
      <w:tr w:rsidR="006579AA" w:rsidRPr="0001795B" w:rsidTr="00001023">
        <w:tc>
          <w:tcPr>
            <w:tcW w:w="3119" w:type="dxa"/>
            <w:vAlign w:val="center"/>
          </w:tcPr>
          <w:p w:rsidR="006579AA" w:rsidRPr="0001795B" w:rsidRDefault="006579AA" w:rsidP="00F00B12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Osoba </w:t>
            </w:r>
            <w:r w:rsidR="00F00B12">
              <w:rPr>
                <w:rFonts w:ascii="Tahoma" w:hAnsi="Tahoma" w:cs="Tahoma"/>
              </w:rPr>
              <w:t>odpowiedzialna</w:t>
            </w:r>
          </w:p>
        </w:tc>
        <w:tc>
          <w:tcPr>
            <w:tcW w:w="6662" w:type="dxa"/>
            <w:vAlign w:val="center"/>
          </w:tcPr>
          <w:p w:rsidR="006579AA" w:rsidRPr="00DF5C11" w:rsidRDefault="00F00B12" w:rsidP="006707A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Agata Gemzik-Salwach</w:t>
            </w:r>
          </w:p>
        </w:tc>
      </w:tr>
    </w:tbl>
    <w:p w:rsidR="006579AA" w:rsidRDefault="006579AA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:rsidTr="008046AE">
        <w:tc>
          <w:tcPr>
            <w:tcW w:w="9778" w:type="dxa"/>
          </w:tcPr>
          <w:p w:rsidR="004846A3" w:rsidRPr="00931F5B" w:rsidRDefault="006579AA" w:rsidP="00001023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Mikroekonomia, </w:t>
            </w:r>
            <w:r w:rsidR="0000102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odstawy finansów, </w:t>
            </w:r>
            <w:r w:rsidR="0000102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R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achunkowość</w:t>
            </w:r>
            <w:r w:rsidR="00B6615C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, </w:t>
            </w:r>
            <w:r w:rsidR="0000102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Finanse przedsię</w:t>
            </w:r>
            <w:r w:rsidR="00B6615C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biorstwa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8C314F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675"/>
        <w:gridCol w:w="9103"/>
      </w:tblGrid>
      <w:tr w:rsidR="0040293F" w:rsidRPr="0001795B" w:rsidTr="0040293F">
        <w:tc>
          <w:tcPr>
            <w:tcW w:w="675" w:type="dxa"/>
            <w:vAlign w:val="center"/>
          </w:tcPr>
          <w:p w:rsidR="0040293F" w:rsidRPr="0001795B" w:rsidRDefault="0040293F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3" w:type="dxa"/>
            <w:vAlign w:val="center"/>
          </w:tcPr>
          <w:p w:rsidR="0040293F" w:rsidRPr="004A0194" w:rsidRDefault="0040293F" w:rsidP="0000102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A0194">
              <w:rPr>
                <w:rFonts w:ascii="Tahoma" w:hAnsi="Tahoma" w:cs="Tahoma"/>
                <w:b w:val="0"/>
                <w:sz w:val="20"/>
              </w:rPr>
              <w:t>Zapoznanie z zasadami dokonywania gruntownej i dogłębnej analizy kondycji finansowej przedsi</w:t>
            </w:r>
            <w:r w:rsidRPr="004A0194">
              <w:rPr>
                <w:rFonts w:ascii="Tahoma" w:hAnsi="Tahoma" w:cs="Tahoma"/>
                <w:b w:val="0"/>
                <w:sz w:val="20"/>
              </w:rPr>
              <w:t>ę</w:t>
            </w:r>
            <w:r w:rsidRPr="004A0194">
              <w:rPr>
                <w:rFonts w:ascii="Tahoma" w:hAnsi="Tahoma" w:cs="Tahoma"/>
                <w:b w:val="0"/>
                <w:sz w:val="20"/>
              </w:rPr>
              <w:t>biorstwa.</w:t>
            </w:r>
          </w:p>
        </w:tc>
      </w:tr>
      <w:tr w:rsidR="0040293F" w:rsidRPr="0001795B" w:rsidTr="0040293F">
        <w:tc>
          <w:tcPr>
            <w:tcW w:w="675" w:type="dxa"/>
            <w:vAlign w:val="center"/>
          </w:tcPr>
          <w:p w:rsidR="0040293F" w:rsidRPr="0001795B" w:rsidRDefault="0040293F" w:rsidP="00931F5B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C60B33">
              <w:rPr>
                <w:rFonts w:ascii="Tahoma" w:hAnsi="Tahoma" w:cs="Tahoma"/>
                <w:sz w:val="22"/>
              </w:rPr>
              <w:t>C2</w:t>
            </w:r>
          </w:p>
        </w:tc>
        <w:tc>
          <w:tcPr>
            <w:tcW w:w="9103" w:type="dxa"/>
            <w:vAlign w:val="center"/>
          </w:tcPr>
          <w:p w:rsidR="0040293F" w:rsidRPr="004A0194" w:rsidRDefault="0040293F" w:rsidP="0000102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A0194">
              <w:rPr>
                <w:rFonts w:ascii="Tahoma" w:hAnsi="Tahoma" w:cs="Tahoma"/>
                <w:b w:val="0"/>
                <w:sz w:val="20"/>
              </w:rPr>
              <w:t xml:space="preserve">Nabycie umiejętności posługiwania się zestawem miar i narzędzi analizy </w:t>
            </w:r>
            <w:r>
              <w:rPr>
                <w:rFonts w:ascii="Tahoma" w:hAnsi="Tahoma" w:cs="Tahoma"/>
                <w:b w:val="0"/>
                <w:sz w:val="20"/>
              </w:rPr>
              <w:t>finansowej</w:t>
            </w:r>
            <w:r w:rsidRPr="004A0194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</w:tbl>
    <w:p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01023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01023">
        <w:rPr>
          <w:rFonts w:ascii="Tahoma" w:hAnsi="Tahoma" w:cs="Tahoma"/>
        </w:rPr>
        <w:t>Przedmiotowe e</w:t>
      </w:r>
      <w:r w:rsidR="008938C7" w:rsidRPr="00001023">
        <w:rPr>
          <w:rFonts w:ascii="Tahoma" w:hAnsi="Tahoma" w:cs="Tahoma"/>
        </w:rPr>
        <w:t xml:space="preserve">fekty </w:t>
      </w:r>
      <w:r w:rsidR="008C314F">
        <w:rPr>
          <w:rFonts w:ascii="Tahoma" w:hAnsi="Tahoma" w:cs="Tahoma"/>
        </w:rPr>
        <w:t>uczenia się</w:t>
      </w:r>
      <w:r w:rsidR="008938C7" w:rsidRPr="00001023">
        <w:rPr>
          <w:rFonts w:ascii="Tahoma" w:hAnsi="Tahoma" w:cs="Tahoma"/>
        </w:rPr>
        <w:t xml:space="preserve">, </w:t>
      </w:r>
      <w:r w:rsidR="00F31E7C" w:rsidRPr="00001023">
        <w:rPr>
          <w:rFonts w:ascii="Tahoma" w:hAnsi="Tahoma" w:cs="Tahoma"/>
        </w:rPr>
        <w:t>z podziałem na wiedzę, umiejętności i komp</w:t>
      </w:r>
      <w:r w:rsidR="00F31E7C" w:rsidRPr="00001023">
        <w:rPr>
          <w:rFonts w:ascii="Tahoma" w:hAnsi="Tahoma" w:cs="Tahoma"/>
        </w:rPr>
        <w:t>e</w:t>
      </w:r>
      <w:r w:rsidR="00F31E7C" w:rsidRPr="00001023">
        <w:rPr>
          <w:rFonts w:ascii="Tahoma" w:hAnsi="Tahoma" w:cs="Tahoma"/>
        </w:rPr>
        <w:t xml:space="preserve">tencje, wraz z odniesieniem do efektów </w:t>
      </w:r>
      <w:r w:rsidR="008C314F">
        <w:rPr>
          <w:rFonts w:ascii="Tahoma" w:hAnsi="Tahoma" w:cs="Tahoma"/>
        </w:rPr>
        <w:t>uczenia się</w:t>
      </w:r>
      <w:r w:rsidR="008C314F" w:rsidRPr="00001023">
        <w:rPr>
          <w:rFonts w:ascii="Tahoma" w:hAnsi="Tahoma" w:cs="Tahoma"/>
        </w:rPr>
        <w:t xml:space="preserve"> </w:t>
      </w:r>
      <w:r w:rsidR="00F31E7C" w:rsidRPr="00001023">
        <w:rPr>
          <w:rFonts w:ascii="Tahoma" w:hAnsi="Tahoma" w:cs="Tahoma"/>
        </w:rPr>
        <w:t>dla kierunku i obszaru (obszarów)</w:t>
      </w:r>
    </w:p>
    <w:tbl>
      <w:tblPr>
        <w:tblW w:w="979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603"/>
        <w:gridCol w:w="2337"/>
      </w:tblGrid>
      <w:tr w:rsidR="008C314F" w:rsidRPr="00001023" w:rsidTr="008C314F">
        <w:trPr>
          <w:cantSplit/>
          <w:trHeight w:val="493"/>
          <w:jc w:val="right"/>
        </w:trPr>
        <w:tc>
          <w:tcPr>
            <w:tcW w:w="851" w:type="dxa"/>
            <w:vAlign w:val="center"/>
          </w:tcPr>
          <w:p w:rsidR="008C314F" w:rsidRPr="00001023" w:rsidRDefault="008C314F" w:rsidP="0001795B">
            <w:pPr>
              <w:pStyle w:val="Nagwkitablic"/>
              <w:rPr>
                <w:rFonts w:ascii="Tahoma" w:hAnsi="Tahoma" w:cs="Tahoma"/>
              </w:rPr>
            </w:pPr>
            <w:r w:rsidRPr="00001023">
              <w:rPr>
                <w:rFonts w:ascii="Tahoma" w:hAnsi="Tahoma" w:cs="Tahoma"/>
              </w:rPr>
              <w:t>Lp.</w:t>
            </w:r>
          </w:p>
        </w:tc>
        <w:tc>
          <w:tcPr>
            <w:tcW w:w="6603" w:type="dxa"/>
            <w:vAlign w:val="center"/>
          </w:tcPr>
          <w:p w:rsidR="008C314F" w:rsidRPr="00001023" w:rsidRDefault="008C314F" w:rsidP="0001795B">
            <w:pPr>
              <w:pStyle w:val="Nagwkitablic"/>
              <w:rPr>
                <w:rFonts w:ascii="Tahoma" w:hAnsi="Tahoma" w:cs="Tahoma"/>
              </w:rPr>
            </w:pPr>
            <w:r w:rsidRPr="00001023">
              <w:rPr>
                <w:rFonts w:ascii="Tahoma" w:hAnsi="Tahoma" w:cs="Tahoma"/>
              </w:rPr>
              <w:t xml:space="preserve">Opis przedmiotowych 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337" w:type="dxa"/>
            <w:vAlign w:val="center"/>
          </w:tcPr>
          <w:p w:rsidR="008C314F" w:rsidRPr="00001023" w:rsidRDefault="008C314F" w:rsidP="00001023">
            <w:pPr>
              <w:pStyle w:val="Nagwkitablic"/>
              <w:rPr>
                <w:rFonts w:ascii="Tahoma" w:hAnsi="Tahoma" w:cs="Tahoma"/>
              </w:rPr>
            </w:pPr>
            <w:r w:rsidRPr="00001023">
              <w:rPr>
                <w:rFonts w:ascii="Tahoma" w:hAnsi="Tahoma" w:cs="Tahoma"/>
              </w:rPr>
              <w:t>Odniesienie do efe</w:t>
            </w:r>
            <w:r w:rsidRPr="00001023">
              <w:rPr>
                <w:rFonts w:ascii="Tahoma" w:hAnsi="Tahoma" w:cs="Tahoma"/>
              </w:rPr>
              <w:t>k</w:t>
            </w:r>
            <w:r w:rsidRPr="00001023">
              <w:rPr>
                <w:rFonts w:ascii="Tahoma" w:hAnsi="Tahoma" w:cs="Tahoma"/>
              </w:rPr>
              <w:t>tów</w:t>
            </w:r>
            <w:r>
              <w:rPr>
                <w:rFonts w:ascii="Tahoma" w:hAnsi="Tahoma" w:cs="Tahoma"/>
              </w:rPr>
              <w:t xml:space="preserve"> uczenia się</w:t>
            </w:r>
          </w:p>
          <w:p w:rsidR="008C314F" w:rsidRPr="00001023" w:rsidRDefault="008C314F" w:rsidP="00001023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8C314F" w:rsidRPr="0001795B" w:rsidTr="008C314F">
        <w:trPr>
          <w:trHeight w:val="227"/>
          <w:jc w:val="right"/>
        </w:trPr>
        <w:tc>
          <w:tcPr>
            <w:tcW w:w="9791" w:type="dxa"/>
            <w:gridSpan w:val="3"/>
            <w:vAlign w:val="center"/>
          </w:tcPr>
          <w:p w:rsidR="008C314F" w:rsidRPr="0001795B" w:rsidRDefault="008C314F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8C314F" w:rsidRPr="0001795B" w:rsidTr="008C314F">
        <w:trPr>
          <w:trHeight w:val="227"/>
          <w:jc w:val="right"/>
        </w:trPr>
        <w:tc>
          <w:tcPr>
            <w:tcW w:w="851" w:type="dxa"/>
            <w:vAlign w:val="center"/>
          </w:tcPr>
          <w:p w:rsidR="008C314F" w:rsidRPr="00945E6B" w:rsidRDefault="008C314F" w:rsidP="00945E6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45E6B">
              <w:rPr>
                <w:rFonts w:ascii="Tahoma" w:hAnsi="Tahoma" w:cs="Tahoma"/>
                <w:b w:val="0"/>
                <w:sz w:val="20"/>
              </w:rPr>
              <w:t>P_W0</w:t>
            </w:r>
            <w:r>
              <w:rPr>
                <w:rFonts w:ascii="Tahoma" w:hAnsi="Tahoma" w:cs="Tahoma"/>
                <w:b w:val="0"/>
                <w:sz w:val="20"/>
              </w:rPr>
              <w:t>1</w:t>
            </w:r>
          </w:p>
        </w:tc>
        <w:tc>
          <w:tcPr>
            <w:tcW w:w="6603" w:type="dxa"/>
          </w:tcPr>
          <w:p w:rsidR="008C314F" w:rsidRPr="00945E6B" w:rsidRDefault="008C314F" w:rsidP="00945E6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charakteryzować</w:t>
            </w:r>
            <w:r w:rsidRPr="00486D25">
              <w:rPr>
                <w:rFonts w:ascii="Tahoma" w:hAnsi="Tahoma" w:cs="Tahoma"/>
                <w:b w:val="0"/>
                <w:sz w:val="20"/>
              </w:rPr>
              <w:t xml:space="preserve"> metody, narzędzia i miary służące analizie finansowej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</w:p>
        </w:tc>
        <w:tc>
          <w:tcPr>
            <w:tcW w:w="2337" w:type="dxa"/>
          </w:tcPr>
          <w:p w:rsidR="008C314F" w:rsidRPr="00945E6B" w:rsidRDefault="008C314F" w:rsidP="00945E6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45E6B">
              <w:rPr>
                <w:rFonts w:ascii="Tahoma" w:hAnsi="Tahoma" w:cs="Tahoma"/>
                <w:b w:val="0"/>
                <w:sz w:val="20"/>
              </w:rPr>
              <w:t>K_W12</w:t>
            </w:r>
          </w:p>
        </w:tc>
      </w:tr>
      <w:tr w:rsidR="008C314F" w:rsidRPr="0001795B" w:rsidTr="008C314F">
        <w:trPr>
          <w:trHeight w:val="227"/>
          <w:jc w:val="right"/>
        </w:trPr>
        <w:tc>
          <w:tcPr>
            <w:tcW w:w="9791" w:type="dxa"/>
            <w:gridSpan w:val="3"/>
            <w:vAlign w:val="center"/>
          </w:tcPr>
          <w:p w:rsidR="008C314F" w:rsidRPr="0001795B" w:rsidRDefault="008C314F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8C314F" w:rsidRPr="0001795B" w:rsidTr="008C314F">
        <w:trPr>
          <w:trHeight w:val="227"/>
          <w:jc w:val="right"/>
        </w:trPr>
        <w:tc>
          <w:tcPr>
            <w:tcW w:w="851" w:type="dxa"/>
            <w:vAlign w:val="center"/>
          </w:tcPr>
          <w:p w:rsidR="008C314F" w:rsidRPr="0001795B" w:rsidRDefault="008C314F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603" w:type="dxa"/>
            <w:vAlign w:val="center"/>
          </w:tcPr>
          <w:p w:rsidR="008C314F" w:rsidRPr="00945E6B" w:rsidRDefault="008C314F" w:rsidP="006B2E6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interpretować dane ekonomiczne na podstawie wielkości gotówkowych</w:t>
            </w:r>
            <w:r w:rsidRPr="00486D25">
              <w:rPr>
                <w:rFonts w:ascii="Tahoma" w:hAnsi="Tahoma" w:cs="Tahoma"/>
              </w:rPr>
              <w:t xml:space="preserve"> (kasow</w:t>
            </w:r>
            <w:r>
              <w:rPr>
                <w:rFonts w:ascii="Tahoma" w:hAnsi="Tahoma" w:cs="Tahoma"/>
              </w:rPr>
              <w:t>ych</w:t>
            </w:r>
            <w:r w:rsidRPr="00486D25">
              <w:rPr>
                <w:rFonts w:ascii="Tahoma" w:hAnsi="Tahoma" w:cs="Tahoma"/>
              </w:rPr>
              <w:t xml:space="preserve">) </w:t>
            </w:r>
            <w:r>
              <w:rPr>
                <w:rFonts w:ascii="Tahoma" w:hAnsi="Tahoma" w:cs="Tahoma"/>
              </w:rPr>
              <w:t>i</w:t>
            </w:r>
            <w:r w:rsidRPr="00486D25">
              <w:rPr>
                <w:rFonts w:ascii="Tahoma" w:hAnsi="Tahoma" w:cs="Tahoma"/>
              </w:rPr>
              <w:t xml:space="preserve"> memoriało</w:t>
            </w:r>
            <w:r>
              <w:rPr>
                <w:rFonts w:ascii="Tahoma" w:hAnsi="Tahoma" w:cs="Tahoma"/>
              </w:rPr>
              <w:t>wych.</w:t>
            </w:r>
          </w:p>
        </w:tc>
        <w:tc>
          <w:tcPr>
            <w:tcW w:w="2337" w:type="dxa"/>
            <w:vAlign w:val="center"/>
          </w:tcPr>
          <w:p w:rsidR="008C314F" w:rsidRPr="0001795B" w:rsidRDefault="008C314F" w:rsidP="00695AC4">
            <w:pPr>
              <w:pStyle w:val="wrubryce"/>
              <w:jc w:val="left"/>
              <w:rPr>
                <w:rFonts w:ascii="Tahoma" w:hAnsi="Tahoma" w:cs="Tahoma"/>
              </w:rPr>
            </w:pPr>
            <w:r w:rsidRPr="00486D25">
              <w:rPr>
                <w:rFonts w:ascii="Tahoma" w:hAnsi="Tahoma" w:cs="Tahoma"/>
              </w:rPr>
              <w:t>K_U12</w:t>
            </w:r>
          </w:p>
        </w:tc>
      </w:tr>
      <w:tr w:rsidR="008C314F" w:rsidRPr="0001795B" w:rsidTr="008C314F">
        <w:trPr>
          <w:trHeight w:val="227"/>
          <w:jc w:val="right"/>
        </w:trPr>
        <w:tc>
          <w:tcPr>
            <w:tcW w:w="851" w:type="dxa"/>
            <w:vAlign w:val="center"/>
          </w:tcPr>
          <w:p w:rsidR="008C314F" w:rsidRPr="0001795B" w:rsidRDefault="008C314F" w:rsidP="006B2E63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02</w:t>
            </w:r>
          </w:p>
        </w:tc>
        <w:tc>
          <w:tcPr>
            <w:tcW w:w="6603" w:type="dxa"/>
            <w:vAlign w:val="center"/>
          </w:tcPr>
          <w:p w:rsidR="008C314F" w:rsidRPr="0001795B" w:rsidRDefault="008C314F" w:rsidP="00BA727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</w:t>
            </w:r>
            <w:r w:rsidRPr="00945E6B">
              <w:rPr>
                <w:rFonts w:ascii="Tahoma" w:hAnsi="Tahoma" w:cs="Tahoma"/>
              </w:rPr>
              <w:t xml:space="preserve">cenić płynność, rentowność, wypłacalność, </w:t>
            </w:r>
            <w:r>
              <w:rPr>
                <w:rFonts w:ascii="Tahoma" w:hAnsi="Tahoma" w:cs="Tahoma"/>
              </w:rPr>
              <w:t>sprawność działania prze</w:t>
            </w:r>
            <w:r>
              <w:rPr>
                <w:rFonts w:ascii="Tahoma" w:hAnsi="Tahoma" w:cs="Tahoma"/>
              </w:rPr>
              <w:t>d</w:t>
            </w:r>
            <w:r>
              <w:rPr>
                <w:rFonts w:ascii="Tahoma" w:hAnsi="Tahoma" w:cs="Tahoma"/>
              </w:rPr>
              <w:t>siębiorstwa.</w:t>
            </w:r>
          </w:p>
        </w:tc>
        <w:tc>
          <w:tcPr>
            <w:tcW w:w="2337" w:type="dxa"/>
            <w:vAlign w:val="center"/>
          </w:tcPr>
          <w:p w:rsidR="008C314F" w:rsidRPr="0001795B" w:rsidRDefault="008C314F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486D25">
              <w:rPr>
                <w:rFonts w:ascii="Tahoma" w:hAnsi="Tahoma" w:cs="Tahoma"/>
              </w:rPr>
              <w:t>K_U12</w:t>
            </w:r>
          </w:p>
        </w:tc>
      </w:tr>
      <w:tr w:rsidR="008C314F" w:rsidRPr="0001795B" w:rsidTr="008C314F">
        <w:trPr>
          <w:trHeight w:val="227"/>
          <w:jc w:val="right"/>
        </w:trPr>
        <w:tc>
          <w:tcPr>
            <w:tcW w:w="851" w:type="dxa"/>
            <w:vAlign w:val="center"/>
          </w:tcPr>
          <w:p w:rsidR="008C314F" w:rsidRPr="0001795B" w:rsidRDefault="008C314F" w:rsidP="00C51530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6603" w:type="dxa"/>
            <w:vAlign w:val="center"/>
          </w:tcPr>
          <w:p w:rsidR="008C314F" w:rsidRPr="0001795B" w:rsidRDefault="008C314F" w:rsidP="00B71DDC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</w:t>
            </w:r>
            <w:r w:rsidRPr="00945E6B">
              <w:rPr>
                <w:rFonts w:ascii="Tahoma" w:hAnsi="Tahoma" w:cs="Tahoma"/>
              </w:rPr>
              <w:t>okonać wyboru adekwatnych do specyfiki przedsiębiorstwa i rynku m</w:t>
            </w:r>
            <w:r w:rsidRPr="00945E6B">
              <w:rPr>
                <w:rFonts w:ascii="Tahoma" w:hAnsi="Tahoma" w:cs="Tahoma"/>
              </w:rPr>
              <w:t>e</w:t>
            </w:r>
            <w:r w:rsidRPr="00945E6B">
              <w:rPr>
                <w:rFonts w:ascii="Tahoma" w:hAnsi="Tahoma" w:cs="Tahoma"/>
              </w:rPr>
              <w:t xml:space="preserve">tod i miar analizy </w:t>
            </w:r>
            <w:r>
              <w:rPr>
                <w:rFonts w:ascii="Tahoma" w:hAnsi="Tahoma" w:cs="Tahoma"/>
              </w:rPr>
              <w:t>finansowej</w:t>
            </w:r>
            <w:r w:rsidRPr="00945E6B">
              <w:rPr>
                <w:rFonts w:ascii="Tahoma" w:hAnsi="Tahoma" w:cs="Tahoma"/>
              </w:rPr>
              <w:t>.</w:t>
            </w:r>
          </w:p>
        </w:tc>
        <w:tc>
          <w:tcPr>
            <w:tcW w:w="2337" w:type="dxa"/>
            <w:vAlign w:val="center"/>
          </w:tcPr>
          <w:p w:rsidR="008C314F" w:rsidRPr="00945E6B" w:rsidRDefault="008C314F" w:rsidP="00001023">
            <w:pPr>
              <w:pStyle w:val="wrubryce"/>
              <w:jc w:val="left"/>
              <w:rPr>
                <w:rFonts w:ascii="Tahoma" w:hAnsi="Tahoma" w:cs="Tahoma"/>
              </w:rPr>
            </w:pPr>
            <w:r w:rsidRPr="000166FE">
              <w:rPr>
                <w:rFonts w:ascii="Tahoma" w:hAnsi="Tahoma" w:cs="Tahoma"/>
              </w:rPr>
              <w:t>K_U12</w:t>
            </w:r>
          </w:p>
        </w:tc>
      </w:tr>
    </w:tbl>
    <w:p w:rsidR="001D73E7" w:rsidRDefault="001D73E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C314F" w:rsidRDefault="008C314F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F00B12" w:rsidRDefault="00F00B12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DA5156" w:rsidRDefault="00DA5156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lastRenderedPageBreak/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p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6B2E6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00102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6579A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8C314F">
              <w:rPr>
                <w:rFonts w:ascii="Tahoma" w:hAnsi="Tahoma" w:cs="Tahoma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01795B" w:rsidRDefault="0000102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00102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6579A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01795B" w:rsidRDefault="0000102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E25444" w:rsidP="00E2544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8938C7" w:rsidRPr="006E672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6A46E0" w:rsidRPr="0001795B" w:rsidRDefault="006B2E63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B2E63">
              <w:rPr>
                <w:rFonts w:ascii="Tahoma" w:hAnsi="Tahoma" w:cs="Tahoma"/>
                <w:b w:val="0"/>
              </w:rPr>
              <w:t>Rozwiązanie zadań problemowo-obliczeniowych</w:t>
            </w:r>
            <w:r>
              <w:rPr>
                <w:rFonts w:ascii="Tahoma" w:hAnsi="Tahoma" w:cs="Tahoma"/>
                <w:b w:val="0"/>
              </w:rPr>
              <w:t xml:space="preserve">, analiza </w:t>
            </w:r>
            <w:proofErr w:type="spellStart"/>
            <w:r>
              <w:rPr>
                <w:rFonts w:ascii="Tahoma" w:hAnsi="Tahoma" w:cs="Tahoma"/>
                <w:b w:val="0"/>
              </w:rPr>
              <w:t>kejsów</w:t>
            </w:r>
            <w:proofErr w:type="spellEnd"/>
          </w:p>
        </w:tc>
      </w:tr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6A46E0" w:rsidRPr="0001795B" w:rsidRDefault="00C60B33" w:rsidP="00A439D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Nadanie aplikacyjnego charakteru wiedzy w ramach indywidualnych prac pisemnych</w:t>
            </w:r>
          </w:p>
        </w:tc>
      </w:tr>
    </w:tbl>
    <w:p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Ć</w:t>
      </w:r>
      <w:r w:rsidR="008938C7" w:rsidRPr="00D465B9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F2D8E" w:rsidRPr="0001795B" w:rsidTr="00001023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F2D8E" w:rsidRPr="0001795B" w:rsidRDefault="00AF2D8E" w:rsidP="00001023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F2D8E" w:rsidRPr="0001795B" w:rsidRDefault="00AF2D8E" w:rsidP="00001023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AF2D8E" w:rsidRPr="0001795B" w:rsidTr="00001023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F2D8E" w:rsidRPr="0001795B" w:rsidRDefault="00AF2D8E" w:rsidP="00001023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F2D8E" w:rsidRPr="0001795B" w:rsidRDefault="00AF2D8E" w:rsidP="00001023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C51530" w:rsidRPr="0001795B" w:rsidTr="00001023">
        <w:tc>
          <w:tcPr>
            <w:tcW w:w="568" w:type="dxa"/>
            <w:vAlign w:val="center"/>
          </w:tcPr>
          <w:p w:rsidR="00C51530" w:rsidRPr="00AF2D8E" w:rsidRDefault="00C51530" w:rsidP="00AF2D8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F2D8E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</w:tcPr>
          <w:p w:rsidR="00C51530" w:rsidRPr="00AF2D8E" w:rsidRDefault="00C51530" w:rsidP="00AF2D8E">
            <w:pPr>
              <w:pStyle w:val="wrubryce"/>
              <w:spacing w:before="0" w:after="0"/>
              <w:jc w:val="left"/>
              <w:rPr>
                <w:rFonts w:ascii="Tahoma" w:hAnsi="Tahoma" w:cs="Tahoma"/>
                <w:shd w:val="clear" w:color="auto" w:fill="FFFFFF"/>
              </w:rPr>
            </w:pPr>
            <w:r w:rsidRPr="007F1626">
              <w:rPr>
                <w:rFonts w:ascii="Tahoma" w:hAnsi="Tahoma" w:cs="Tahoma"/>
                <w:shd w:val="clear" w:color="auto" w:fill="FFFFFF"/>
              </w:rPr>
              <w:t>Zależności zachodzące między sprawozdaniami finansowymi</w:t>
            </w:r>
          </w:p>
        </w:tc>
      </w:tr>
      <w:tr w:rsidR="00C51530" w:rsidRPr="0001795B" w:rsidTr="00001023">
        <w:tc>
          <w:tcPr>
            <w:tcW w:w="568" w:type="dxa"/>
            <w:vAlign w:val="center"/>
          </w:tcPr>
          <w:p w:rsidR="00C51530" w:rsidRPr="00AF2D8E" w:rsidRDefault="00C51530" w:rsidP="00AF2D8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F2D8E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2</w:t>
            </w:r>
          </w:p>
        </w:tc>
        <w:tc>
          <w:tcPr>
            <w:tcW w:w="9213" w:type="dxa"/>
          </w:tcPr>
          <w:p w:rsidR="00C51530" w:rsidRPr="00AF2D8E" w:rsidRDefault="00C51530" w:rsidP="00AF2D8E">
            <w:pPr>
              <w:pStyle w:val="wrubryce"/>
              <w:spacing w:before="0" w:after="0"/>
              <w:jc w:val="left"/>
              <w:rPr>
                <w:rFonts w:ascii="Tahoma" w:hAnsi="Tahoma" w:cs="Tahoma"/>
                <w:shd w:val="clear" w:color="auto" w:fill="FFFFFF"/>
              </w:rPr>
            </w:pPr>
            <w:r>
              <w:rPr>
                <w:rFonts w:ascii="Tahoma" w:hAnsi="Tahoma" w:cs="Tahoma"/>
                <w:shd w:val="clear" w:color="auto" w:fill="FFFFFF"/>
              </w:rPr>
              <w:t>Wielkości kasowe i memoriałowe.</w:t>
            </w:r>
          </w:p>
        </w:tc>
      </w:tr>
      <w:tr w:rsidR="00AF2D8E" w:rsidRPr="0001795B" w:rsidTr="00001023">
        <w:tc>
          <w:tcPr>
            <w:tcW w:w="568" w:type="dxa"/>
            <w:vAlign w:val="center"/>
          </w:tcPr>
          <w:p w:rsidR="00AF2D8E" w:rsidRPr="00AF2D8E" w:rsidRDefault="00AF2D8E" w:rsidP="00AF2D8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AF2D8E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="00C51530"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213" w:type="dxa"/>
          </w:tcPr>
          <w:p w:rsidR="00AF2D8E" w:rsidRPr="00AF2D8E" w:rsidRDefault="00AF2D8E" w:rsidP="00AF2D8E">
            <w:pPr>
              <w:pStyle w:val="wrubryce"/>
              <w:spacing w:before="0" w:after="0"/>
              <w:jc w:val="left"/>
              <w:rPr>
                <w:rFonts w:ascii="Tahoma" w:hAnsi="Tahoma" w:cs="Tahoma"/>
                <w:shd w:val="clear" w:color="auto" w:fill="FFFFFF"/>
              </w:rPr>
            </w:pPr>
            <w:r w:rsidRPr="00AF2D8E">
              <w:rPr>
                <w:rFonts w:ascii="Tahoma" w:hAnsi="Tahoma" w:cs="Tahoma"/>
                <w:shd w:val="clear" w:color="auto" w:fill="FFFFFF"/>
              </w:rPr>
              <w:t>Analiza wstępna sprawozdań finansowych.</w:t>
            </w:r>
          </w:p>
        </w:tc>
      </w:tr>
      <w:tr w:rsidR="00AF2D8E" w:rsidRPr="0001795B" w:rsidTr="00001023">
        <w:tc>
          <w:tcPr>
            <w:tcW w:w="568" w:type="dxa"/>
            <w:vAlign w:val="center"/>
          </w:tcPr>
          <w:p w:rsidR="00AF2D8E" w:rsidRPr="00AF2D8E" w:rsidRDefault="00AF2D8E" w:rsidP="00AF2D8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F2D8E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="00C51530"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213" w:type="dxa"/>
          </w:tcPr>
          <w:p w:rsidR="00AF2D8E" w:rsidRPr="00AF2D8E" w:rsidRDefault="00AF2D8E" w:rsidP="00AF2D8E">
            <w:pPr>
              <w:pStyle w:val="wrubryce"/>
              <w:spacing w:before="0" w:after="0"/>
              <w:jc w:val="left"/>
              <w:rPr>
                <w:rFonts w:ascii="Tahoma" w:hAnsi="Tahoma" w:cs="Tahoma"/>
                <w:shd w:val="clear" w:color="auto" w:fill="FFFFFF"/>
              </w:rPr>
            </w:pPr>
            <w:r w:rsidRPr="00AF2D8E">
              <w:rPr>
                <w:rFonts w:ascii="Tahoma" w:hAnsi="Tahoma" w:cs="Tahoma"/>
                <w:shd w:val="clear" w:color="auto" w:fill="FFFFFF"/>
              </w:rPr>
              <w:t>Analiza płynności.</w:t>
            </w:r>
            <w:r>
              <w:t xml:space="preserve"> </w:t>
            </w:r>
            <w:r w:rsidRPr="00AF2D8E">
              <w:rPr>
                <w:rFonts w:ascii="Tahoma" w:hAnsi="Tahoma" w:cs="Tahoma"/>
                <w:shd w:val="clear" w:color="auto" w:fill="FFFFFF"/>
              </w:rPr>
              <w:t>Analiza zadłużenia.</w:t>
            </w:r>
          </w:p>
        </w:tc>
      </w:tr>
      <w:tr w:rsidR="00AF2D8E" w:rsidRPr="0001795B" w:rsidTr="00001023">
        <w:tc>
          <w:tcPr>
            <w:tcW w:w="568" w:type="dxa"/>
            <w:vAlign w:val="center"/>
          </w:tcPr>
          <w:p w:rsidR="00AF2D8E" w:rsidRPr="00AF2D8E" w:rsidRDefault="00AF2D8E" w:rsidP="00AF2D8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F2D8E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="00C51530">
              <w:rPr>
                <w:rFonts w:ascii="Tahoma" w:hAnsi="Tahoma" w:cs="Tahoma"/>
                <w:b w:val="0"/>
                <w:smallCaps w:val="0"/>
                <w:szCs w:val="20"/>
              </w:rPr>
              <w:t>5</w:t>
            </w:r>
          </w:p>
        </w:tc>
        <w:tc>
          <w:tcPr>
            <w:tcW w:w="9213" w:type="dxa"/>
          </w:tcPr>
          <w:p w:rsidR="00AF2D8E" w:rsidRPr="00AF2D8E" w:rsidRDefault="00AF2D8E" w:rsidP="00AF2D8E">
            <w:pPr>
              <w:pStyle w:val="wrubryce"/>
              <w:spacing w:before="0" w:after="0"/>
              <w:jc w:val="left"/>
              <w:rPr>
                <w:rFonts w:ascii="Tahoma" w:hAnsi="Tahoma" w:cs="Tahoma"/>
                <w:shd w:val="clear" w:color="auto" w:fill="FFFFFF"/>
              </w:rPr>
            </w:pPr>
            <w:r w:rsidRPr="00AF2D8E">
              <w:rPr>
                <w:rFonts w:ascii="Tahoma" w:hAnsi="Tahoma" w:cs="Tahoma"/>
                <w:shd w:val="clear" w:color="auto" w:fill="FFFFFF"/>
              </w:rPr>
              <w:t>Analiza sprawności działania.</w:t>
            </w:r>
            <w:r>
              <w:t xml:space="preserve"> </w:t>
            </w:r>
            <w:r w:rsidRPr="00AF2D8E">
              <w:rPr>
                <w:rFonts w:ascii="Tahoma" w:hAnsi="Tahoma" w:cs="Tahoma"/>
                <w:shd w:val="clear" w:color="auto" w:fill="FFFFFF"/>
              </w:rPr>
              <w:t>Analiza rentowności.</w:t>
            </w:r>
          </w:p>
        </w:tc>
      </w:tr>
      <w:tr w:rsidR="00AF2D8E" w:rsidRPr="0001795B" w:rsidTr="00001023">
        <w:tc>
          <w:tcPr>
            <w:tcW w:w="568" w:type="dxa"/>
            <w:vAlign w:val="center"/>
          </w:tcPr>
          <w:p w:rsidR="00AF2D8E" w:rsidRPr="00AF2D8E" w:rsidRDefault="00AF2D8E" w:rsidP="00AF2D8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F2D8E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="00C51530">
              <w:rPr>
                <w:rFonts w:ascii="Tahoma" w:hAnsi="Tahoma" w:cs="Tahoma"/>
                <w:b w:val="0"/>
                <w:smallCaps w:val="0"/>
                <w:szCs w:val="20"/>
              </w:rPr>
              <w:t>6</w:t>
            </w:r>
          </w:p>
        </w:tc>
        <w:tc>
          <w:tcPr>
            <w:tcW w:w="9213" w:type="dxa"/>
          </w:tcPr>
          <w:p w:rsidR="00AF2D8E" w:rsidRPr="00AF2D8E" w:rsidRDefault="00AF2D8E" w:rsidP="00AF2D8E">
            <w:pPr>
              <w:pStyle w:val="wrubryce"/>
              <w:spacing w:before="0" w:after="0"/>
              <w:jc w:val="left"/>
              <w:rPr>
                <w:rFonts w:ascii="Tahoma" w:hAnsi="Tahoma" w:cs="Tahoma"/>
                <w:shd w:val="clear" w:color="auto" w:fill="FFFFFF"/>
              </w:rPr>
            </w:pPr>
            <w:r w:rsidRPr="00AF2D8E">
              <w:rPr>
                <w:rFonts w:ascii="Tahoma" w:hAnsi="Tahoma" w:cs="Tahoma"/>
                <w:shd w:val="clear" w:color="auto" w:fill="FFFFFF"/>
              </w:rPr>
              <w:t>Analiza raportów rocznych przedsiębiorstw</w:t>
            </w:r>
            <w:r>
              <w:rPr>
                <w:rFonts w:ascii="Tahoma" w:hAnsi="Tahoma" w:cs="Tahoma"/>
                <w:shd w:val="clear" w:color="auto" w:fill="FFFFFF"/>
              </w:rPr>
              <w:t>.</w:t>
            </w:r>
          </w:p>
        </w:tc>
      </w:tr>
      <w:tr w:rsidR="00C51530" w:rsidRPr="0001795B" w:rsidTr="00001023">
        <w:tc>
          <w:tcPr>
            <w:tcW w:w="568" w:type="dxa"/>
            <w:vAlign w:val="center"/>
          </w:tcPr>
          <w:p w:rsidR="00C51530" w:rsidRPr="00AF2D8E" w:rsidRDefault="00C51530" w:rsidP="00AF2D8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F2D8E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7</w:t>
            </w:r>
          </w:p>
        </w:tc>
        <w:tc>
          <w:tcPr>
            <w:tcW w:w="9213" w:type="dxa"/>
          </w:tcPr>
          <w:p w:rsidR="00C51530" w:rsidRPr="00AF2D8E" w:rsidRDefault="00C51530" w:rsidP="00AF2D8E">
            <w:pPr>
              <w:pStyle w:val="wrubryce"/>
              <w:spacing w:before="0" w:after="0"/>
              <w:jc w:val="left"/>
              <w:rPr>
                <w:rFonts w:ascii="Tahoma" w:hAnsi="Tahoma" w:cs="Tahoma"/>
                <w:shd w:val="clear" w:color="auto" w:fill="FFFFFF"/>
              </w:rPr>
            </w:pPr>
            <w:r w:rsidRPr="00AF2D8E">
              <w:rPr>
                <w:rFonts w:ascii="Tahoma" w:hAnsi="Tahoma" w:cs="Tahoma"/>
                <w:shd w:val="clear" w:color="auto" w:fill="FFFFFF"/>
              </w:rPr>
              <w:t>Zalety i wady analizy finansowej</w:t>
            </w:r>
          </w:p>
        </w:tc>
      </w:tr>
    </w:tbl>
    <w:p w:rsidR="00AF2D8E" w:rsidRPr="00D465B9" w:rsidRDefault="00AF2D8E" w:rsidP="00D465B9">
      <w:pPr>
        <w:pStyle w:val="Podpunkty"/>
        <w:ind w:left="0"/>
        <w:rPr>
          <w:rFonts w:ascii="Tahoma" w:hAnsi="Tahoma" w:cs="Tahoma"/>
          <w:smallCaps/>
        </w:rPr>
      </w:pPr>
    </w:p>
    <w:p w:rsidR="002325AB" w:rsidRPr="00001023" w:rsidRDefault="002325AB" w:rsidP="000B756E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lang w:eastAsia="pl-PL"/>
        </w:rPr>
      </w:pPr>
      <w:r w:rsidRPr="00001023">
        <w:rPr>
          <w:rFonts w:ascii="Tahoma" w:hAnsi="Tahoma" w:cs="Tahoma"/>
          <w:b/>
          <w:smallCaps/>
          <w:sz w:val="22"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A65076" w:rsidRPr="0001795B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0B756E" w:rsidRPr="0001795B" w:rsidTr="00A65076">
        <w:tc>
          <w:tcPr>
            <w:tcW w:w="568" w:type="dxa"/>
            <w:vAlign w:val="center"/>
          </w:tcPr>
          <w:p w:rsidR="000B756E" w:rsidRPr="0001795B" w:rsidRDefault="000B756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:rsidR="000B756E" w:rsidRPr="0001795B" w:rsidRDefault="00AF2D8E" w:rsidP="00B71DDC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AF2D8E">
              <w:rPr>
                <w:rFonts w:ascii="Tahoma" w:hAnsi="Tahoma" w:cs="Tahoma"/>
                <w:spacing w:val="-6"/>
              </w:rPr>
              <w:t xml:space="preserve">Opracowanie analizy </w:t>
            </w:r>
            <w:r w:rsidR="00B71DDC">
              <w:rPr>
                <w:rFonts w:ascii="Tahoma" w:hAnsi="Tahoma" w:cs="Tahoma"/>
                <w:spacing w:val="-6"/>
              </w:rPr>
              <w:t>finansowej</w:t>
            </w:r>
            <w:r w:rsidRPr="00AF2D8E">
              <w:rPr>
                <w:rFonts w:ascii="Tahoma" w:hAnsi="Tahoma" w:cs="Tahoma"/>
                <w:spacing w:val="-6"/>
              </w:rPr>
              <w:t xml:space="preserve"> wybranych aspektów funkcjonowania przedsiębiorstwa</w:t>
            </w:r>
            <w:r>
              <w:rPr>
                <w:rFonts w:ascii="Tahoma" w:hAnsi="Tahoma" w:cs="Tahoma"/>
                <w:spacing w:val="-6"/>
              </w:rPr>
              <w:t>.</w:t>
            </w:r>
          </w:p>
        </w:tc>
      </w:tr>
    </w:tbl>
    <w:p w:rsidR="002325AB" w:rsidRPr="00F53F75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F53F75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8C314F">
        <w:rPr>
          <w:rFonts w:ascii="Tahoma" w:hAnsi="Tahoma" w:cs="Tahoma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F03B30">
        <w:tc>
          <w:tcPr>
            <w:tcW w:w="3261" w:type="dxa"/>
          </w:tcPr>
          <w:p w:rsidR="00F4304E" w:rsidRPr="0001795B" w:rsidRDefault="008C314F" w:rsidP="008C314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Efekt uczenia się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B756E" w:rsidRPr="0001795B" w:rsidTr="003D4003">
        <w:tc>
          <w:tcPr>
            <w:tcW w:w="3261" w:type="dxa"/>
            <w:vAlign w:val="center"/>
          </w:tcPr>
          <w:p w:rsidR="000B756E" w:rsidRPr="00110E7D" w:rsidRDefault="000B756E" w:rsidP="0000102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:rsidR="000B756E" w:rsidRPr="00110E7D" w:rsidRDefault="00AF2D8E" w:rsidP="0000102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0B756E" w:rsidRPr="00110E7D" w:rsidRDefault="00C51530" w:rsidP="0000102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Cw1, Cw2, Cw3, Cw4, Cw5, Cw7</w:t>
            </w:r>
          </w:p>
        </w:tc>
      </w:tr>
      <w:tr w:rsidR="000B756E" w:rsidRPr="0001795B" w:rsidTr="003D4003">
        <w:tc>
          <w:tcPr>
            <w:tcW w:w="3261" w:type="dxa"/>
            <w:vAlign w:val="center"/>
          </w:tcPr>
          <w:p w:rsidR="000B756E" w:rsidRPr="00110E7D" w:rsidRDefault="000B756E" w:rsidP="0000102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:rsidR="000B756E" w:rsidRPr="00110E7D" w:rsidRDefault="00AF2D8E" w:rsidP="0000102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0B756E" w:rsidRPr="00110E7D" w:rsidRDefault="00C51530" w:rsidP="0000102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Cw2</w:t>
            </w:r>
          </w:p>
        </w:tc>
      </w:tr>
      <w:tr w:rsidR="007A3F4C" w:rsidRPr="0001795B" w:rsidTr="00001023">
        <w:tc>
          <w:tcPr>
            <w:tcW w:w="3261" w:type="dxa"/>
            <w:vAlign w:val="center"/>
          </w:tcPr>
          <w:p w:rsidR="007A3F4C" w:rsidRPr="00110E7D" w:rsidRDefault="007A3F4C" w:rsidP="0000102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02</w:t>
            </w:r>
          </w:p>
        </w:tc>
        <w:tc>
          <w:tcPr>
            <w:tcW w:w="3260" w:type="dxa"/>
            <w:vAlign w:val="center"/>
          </w:tcPr>
          <w:p w:rsidR="007A3F4C" w:rsidRPr="00110E7D" w:rsidRDefault="007A3F4C" w:rsidP="0000102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</w:tcPr>
          <w:p w:rsidR="007A3F4C" w:rsidRPr="007A3F4C" w:rsidRDefault="00C51530" w:rsidP="007A3F4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Cw4, Cw5</w:t>
            </w:r>
          </w:p>
        </w:tc>
      </w:tr>
      <w:tr w:rsidR="007A3F4C" w:rsidRPr="0001795B" w:rsidTr="00001023">
        <w:tc>
          <w:tcPr>
            <w:tcW w:w="3261" w:type="dxa"/>
            <w:vAlign w:val="center"/>
          </w:tcPr>
          <w:p w:rsidR="007A3F4C" w:rsidRPr="00110E7D" w:rsidRDefault="007A3F4C" w:rsidP="0000102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3260" w:type="dxa"/>
            <w:vAlign w:val="center"/>
          </w:tcPr>
          <w:p w:rsidR="007A3F4C" w:rsidRPr="00110E7D" w:rsidRDefault="007A3F4C" w:rsidP="0000102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</w:tcPr>
          <w:p w:rsidR="007A3F4C" w:rsidRPr="007A3F4C" w:rsidRDefault="00C51530" w:rsidP="007A3F4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Cw6, Cw7, P1</w:t>
            </w:r>
          </w:p>
        </w:tc>
      </w:tr>
    </w:tbl>
    <w:p w:rsidR="00001023" w:rsidRDefault="00001023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8C314F">
        <w:rPr>
          <w:rFonts w:ascii="Tahoma" w:hAnsi="Tahoma" w:cs="Tahoma"/>
        </w:rPr>
        <w:t>uczenia się</w:t>
      </w:r>
      <w:r w:rsidR="008C314F" w:rsidRPr="00307065">
        <w:rPr>
          <w:rFonts w:ascii="Tahoma" w:hAnsi="Tahoma" w:cs="Tahoma"/>
          <w:b w:val="0"/>
          <w:sz w:val="20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01795B" w:rsidTr="000A1541">
        <w:tc>
          <w:tcPr>
            <w:tcW w:w="1418" w:type="dxa"/>
            <w:vAlign w:val="center"/>
          </w:tcPr>
          <w:p w:rsidR="004A1B60" w:rsidRPr="0001795B" w:rsidRDefault="008C314F" w:rsidP="008C314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Efekt ucz</w:t>
            </w:r>
            <w:r>
              <w:rPr>
                <w:rFonts w:ascii="Tahoma" w:hAnsi="Tahoma" w:cs="Tahoma"/>
                <w:smallCaps w:val="0"/>
                <w:szCs w:val="20"/>
              </w:rPr>
              <w:t>e</w:t>
            </w:r>
            <w:r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01795B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01023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C51530" w:rsidRPr="0001795B" w:rsidTr="00C51530">
        <w:trPr>
          <w:trHeight w:val="473"/>
        </w:trPr>
        <w:tc>
          <w:tcPr>
            <w:tcW w:w="1418" w:type="dxa"/>
            <w:vAlign w:val="center"/>
          </w:tcPr>
          <w:p w:rsidR="00C51530" w:rsidRPr="0001795B" w:rsidRDefault="00C51530" w:rsidP="0000102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5103" w:type="dxa"/>
            <w:vAlign w:val="center"/>
          </w:tcPr>
          <w:p w:rsidR="00C51530" w:rsidRPr="00001023" w:rsidRDefault="00C51530" w:rsidP="00C5153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01023">
              <w:rPr>
                <w:rFonts w:ascii="Tahoma" w:hAnsi="Tahoma" w:cs="Tahoma"/>
                <w:b w:val="0"/>
                <w:sz w:val="20"/>
              </w:rPr>
              <w:t xml:space="preserve">Pytania zamknięte </w:t>
            </w:r>
          </w:p>
        </w:tc>
        <w:tc>
          <w:tcPr>
            <w:tcW w:w="3260" w:type="dxa"/>
            <w:vAlign w:val="center"/>
          </w:tcPr>
          <w:p w:rsidR="00C51530" w:rsidRPr="0001795B" w:rsidRDefault="00C51530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0B756E" w:rsidRPr="0001795B" w:rsidTr="000A1541">
        <w:tc>
          <w:tcPr>
            <w:tcW w:w="1418" w:type="dxa"/>
            <w:vAlign w:val="center"/>
          </w:tcPr>
          <w:p w:rsidR="000B756E" w:rsidRPr="0001795B" w:rsidRDefault="000B756E" w:rsidP="00001023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5103" w:type="dxa"/>
            <w:vMerge w:val="restart"/>
            <w:vAlign w:val="center"/>
          </w:tcPr>
          <w:p w:rsidR="000B756E" w:rsidRPr="00001023" w:rsidRDefault="00B71DDC" w:rsidP="000B756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Zadania </w:t>
            </w:r>
            <w:r w:rsidR="000B756E" w:rsidRPr="00001023">
              <w:rPr>
                <w:rFonts w:ascii="Tahoma" w:hAnsi="Tahoma" w:cs="Tahoma"/>
                <w:b w:val="0"/>
                <w:sz w:val="20"/>
              </w:rPr>
              <w:t>obliczeniowe</w:t>
            </w:r>
          </w:p>
        </w:tc>
        <w:tc>
          <w:tcPr>
            <w:tcW w:w="3260" w:type="dxa"/>
            <w:vMerge w:val="restart"/>
            <w:vAlign w:val="center"/>
          </w:tcPr>
          <w:p w:rsidR="000B756E" w:rsidRPr="0001795B" w:rsidRDefault="000B756E" w:rsidP="00B71DD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B71DDC" w:rsidRPr="0001795B" w:rsidTr="00B71DDC">
        <w:trPr>
          <w:trHeight w:val="457"/>
        </w:trPr>
        <w:tc>
          <w:tcPr>
            <w:tcW w:w="1418" w:type="dxa"/>
            <w:vAlign w:val="center"/>
          </w:tcPr>
          <w:p w:rsidR="00B71DDC" w:rsidRPr="0001795B" w:rsidRDefault="00B71DDC" w:rsidP="00001023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5103" w:type="dxa"/>
            <w:vMerge/>
            <w:vAlign w:val="center"/>
          </w:tcPr>
          <w:p w:rsidR="00B71DDC" w:rsidRPr="000B756E" w:rsidRDefault="00B71DDC" w:rsidP="000B756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B71DDC" w:rsidRPr="0001795B" w:rsidRDefault="00B71DDC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71DDC" w:rsidRPr="0001795B" w:rsidTr="00B71DDC">
        <w:trPr>
          <w:trHeight w:val="457"/>
        </w:trPr>
        <w:tc>
          <w:tcPr>
            <w:tcW w:w="1418" w:type="dxa"/>
            <w:vAlign w:val="center"/>
          </w:tcPr>
          <w:p w:rsidR="00B71DDC" w:rsidRPr="0001795B" w:rsidRDefault="00B71DDC" w:rsidP="00001023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vAlign w:val="center"/>
          </w:tcPr>
          <w:p w:rsidR="00B71DDC" w:rsidRPr="000B756E" w:rsidRDefault="00B71DDC" w:rsidP="000B756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 problemowe</w:t>
            </w:r>
          </w:p>
        </w:tc>
        <w:tc>
          <w:tcPr>
            <w:tcW w:w="3260" w:type="dxa"/>
            <w:vAlign w:val="center"/>
          </w:tcPr>
          <w:p w:rsidR="00B71DDC" w:rsidRPr="0001795B" w:rsidRDefault="00B71DDC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8C314F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8C314F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004948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8C314F">
            <w:pPr>
              <w:pStyle w:val="Nagwkitablic"/>
              <w:rPr>
                <w:rFonts w:ascii="Tahoma" w:hAnsi="Tahoma" w:cs="Tahoma"/>
                <w:spacing w:val="-6"/>
              </w:rPr>
            </w:pPr>
            <w:r w:rsidRPr="0001795B">
              <w:rPr>
                <w:rFonts w:ascii="Tahoma" w:hAnsi="Tahoma" w:cs="Tahoma"/>
              </w:rPr>
              <w:t>Efekt</w:t>
            </w:r>
            <w:r w:rsidR="008C314F">
              <w:rPr>
                <w:rFonts w:ascii="Tahoma" w:hAnsi="Tahoma" w:cs="Tahoma"/>
              </w:rPr>
              <w:t xml:space="preserve"> 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7A3F4C" w:rsidRPr="0001795B" w:rsidTr="00004948">
        <w:tc>
          <w:tcPr>
            <w:tcW w:w="1135" w:type="dxa"/>
            <w:vAlign w:val="center"/>
          </w:tcPr>
          <w:p w:rsidR="007A3F4C" w:rsidRPr="0001795B" w:rsidRDefault="007A3F4C" w:rsidP="0000102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7A3F4C" w:rsidRPr="00502BE1" w:rsidRDefault="007A3F4C" w:rsidP="001B7FD9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odpowiedzieć przynaj</w:t>
            </w:r>
            <w:r>
              <w:rPr>
                <w:rFonts w:ascii="Tahoma" w:hAnsi="Tahoma" w:cs="Tahoma"/>
                <w:szCs w:val="18"/>
              </w:rPr>
              <w:t>m</w:t>
            </w:r>
            <w:r>
              <w:rPr>
                <w:rFonts w:ascii="Tahoma" w:hAnsi="Tahoma" w:cs="Tahoma"/>
                <w:szCs w:val="18"/>
              </w:rPr>
              <w:t>niej na 6 pytań z pier</w:t>
            </w:r>
            <w:r>
              <w:rPr>
                <w:rFonts w:ascii="Tahoma" w:hAnsi="Tahoma" w:cs="Tahoma"/>
                <w:szCs w:val="18"/>
              </w:rPr>
              <w:t>w</w:t>
            </w:r>
            <w:r w:rsidR="005F2EF6">
              <w:rPr>
                <w:rFonts w:ascii="Tahoma" w:hAnsi="Tahoma" w:cs="Tahoma"/>
                <w:szCs w:val="18"/>
              </w:rPr>
              <w:t xml:space="preserve">szej części egzaminu dotyczącej </w:t>
            </w:r>
            <w:r w:rsidR="001B7FD9" w:rsidRPr="001B7FD9">
              <w:rPr>
                <w:rFonts w:ascii="Tahoma" w:hAnsi="Tahoma" w:cs="Tahoma"/>
                <w:szCs w:val="18"/>
              </w:rPr>
              <w:t>metod, narz</w:t>
            </w:r>
            <w:r w:rsidR="001B7FD9" w:rsidRPr="001B7FD9">
              <w:rPr>
                <w:rFonts w:ascii="Tahoma" w:hAnsi="Tahoma" w:cs="Tahoma"/>
                <w:szCs w:val="18"/>
              </w:rPr>
              <w:t>ę</w:t>
            </w:r>
            <w:r w:rsidR="001B7FD9">
              <w:rPr>
                <w:rFonts w:ascii="Tahoma" w:hAnsi="Tahoma" w:cs="Tahoma"/>
                <w:szCs w:val="18"/>
              </w:rPr>
              <w:lastRenderedPageBreak/>
              <w:t>dzi</w:t>
            </w:r>
            <w:r w:rsidR="001B7FD9" w:rsidRPr="001B7FD9">
              <w:rPr>
                <w:rFonts w:ascii="Tahoma" w:hAnsi="Tahoma" w:cs="Tahoma"/>
                <w:szCs w:val="18"/>
              </w:rPr>
              <w:t xml:space="preserve"> i miar służąc</w:t>
            </w:r>
            <w:r w:rsidR="001B7FD9">
              <w:rPr>
                <w:rFonts w:ascii="Tahoma" w:hAnsi="Tahoma" w:cs="Tahoma"/>
                <w:szCs w:val="18"/>
              </w:rPr>
              <w:t>ych</w:t>
            </w:r>
            <w:r w:rsidR="001B7FD9" w:rsidRPr="001B7FD9">
              <w:rPr>
                <w:rFonts w:ascii="Tahoma" w:hAnsi="Tahoma" w:cs="Tahoma"/>
                <w:szCs w:val="18"/>
              </w:rPr>
              <w:t xml:space="preserve"> anal</w:t>
            </w:r>
            <w:r w:rsidR="001B7FD9" w:rsidRPr="001B7FD9">
              <w:rPr>
                <w:rFonts w:ascii="Tahoma" w:hAnsi="Tahoma" w:cs="Tahoma"/>
                <w:szCs w:val="18"/>
              </w:rPr>
              <w:t>i</w:t>
            </w:r>
            <w:r w:rsidR="001B7FD9" w:rsidRPr="001B7FD9">
              <w:rPr>
                <w:rFonts w:ascii="Tahoma" w:hAnsi="Tahoma" w:cs="Tahoma"/>
                <w:szCs w:val="18"/>
              </w:rPr>
              <w:t>zie finansowej</w:t>
            </w:r>
            <w:r w:rsidR="001B7FD9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7A3F4C" w:rsidRPr="00502BE1" w:rsidRDefault="007A3F4C" w:rsidP="00001023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lastRenderedPageBreak/>
              <w:t>odpowiedzieć przynaj</w:t>
            </w:r>
            <w:r>
              <w:rPr>
                <w:rFonts w:ascii="Tahoma" w:hAnsi="Tahoma" w:cs="Tahoma"/>
                <w:szCs w:val="18"/>
              </w:rPr>
              <w:t>m</w:t>
            </w:r>
            <w:r>
              <w:rPr>
                <w:rFonts w:ascii="Tahoma" w:hAnsi="Tahoma" w:cs="Tahoma"/>
                <w:szCs w:val="18"/>
              </w:rPr>
              <w:t>niej na 6 pytań z pier</w:t>
            </w:r>
            <w:r>
              <w:rPr>
                <w:rFonts w:ascii="Tahoma" w:hAnsi="Tahoma" w:cs="Tahoma"/>
                <w:szCs w:val="18"/>
              </w:rPr>
              <w:t>w</w:t>
            </w:r>
            <w:r w:rsidR="005F2EF6">
              <w:rPr>
                <w:rFonts w:ascii="Tahoma" w:hAnsi="Tahoma" w:cs="Tahoma"/>
                <w:szCs w:val="18"/>
              </w:rPr>
              <w:t xml:space="preserve">szej części egzaminu </w:t>
            </w:r>
            <w:r w:rsidR="001B7FD9">
              <w:rPr>
                <w:rFonts w:ascii="Tahoma" w:hAnsi="Tahoma" w:cs="Tahoma"/>
                <w:szCs w:val="18"/>
              </w:rPr>
              <w:t xml:space="preserve">dotyczącej </w:t>
            </w:r>
            <w:r w:rsidR="001B7FD9" w:rsidRPr="001B7FD9">
              <w:rPr>
                <w:rFonts w:ascii="Tahoma" w:hAnsi="Tahoma" w:cs="Tahoma"/>
                <w:szCs w:val="18"/>
              </w:rPr>
              <w:t>metod, narz</w:t>
            </w:r>
            <w:r w:rsidR="001B7FD9" w:rsidRPr="001B7FD9">
              <w:rPr>
                <w:rFonts w:ascii="Tahoma" w:hAnsi="Tahoma" w:cs="Tahoma"/>
                <w:szCs w:val="18"/>
              </w:rPr>
              <w:t>ę</w:t>
            </w:r>
            <w:r w:rsidR="001B7FD9">
              <w:rPr>
                <w:rFonts w:ascii="Tahoma" w:hAnsi="Tahoma" w:cs="Tahoma"/>
                <w:szCs w:val="18"/>
              </w:rPr>
              <w:lastRenderedPageBreak/>
              <w:t>dzi</w:t>
            </w:r>
            <w:r w:rsidR="001B7FD9" w:rsidRPr="001B7FD9">
              <w:rPr>
                <w:rFonts w:ascii="Tahoma" w:hAnsi="Tahoma" w:cs="Tahoma"/>
                <w:szCs w:val="18"/>
              </w:rPr>
              <w:t xml:space="preserve"> i miar służąc</w:t>
            </w:r>
            <w:r w:rsidR="001B7FD9">
              <w:rPr>
                <w:rFonts w:ascii="Tahoma" w:hAnsi="Tahoma" w:cs="Tahoma"/>
                <w:szCs w:val="18"/>
              </w:rPr>
              <w:t>ych</w:t>
            </w:r>
            <w:r w:rsidR="001B7FD9" w:rsidRPr="001B7FD9">
              <w:rPr>
                <w:rFonts w:ascii="Tahoma" w:hAnsi="Tahoma" w:cs="Tahoma"/>
                <w:szCs w:val="18"/>
              </w:rPr>
              <w:t xml:space="preserve"> anal</w:t>
            </w:r>
            <w:r w:rsidR="001B7FD9" w:rsidRPr="001B7FD9">
              <w:rPr>
                <w:rFonts w:ascii="Tahoma" w:hAnsi="Tahoma" w:cs="Tahoma"/>
                <w:szCs w:val="18"/>
              </w:rPr>
              <w:t>i</w:t>
            </w:r>
            <w:r w:rsidR="001B7FD9" w:rsidRPr="001B7FD9">
              <w:rPr>
                <w:rFonts w:ascii="Tahoma" w:hAnsi="Tahoma" w:cs="Tahoma"/>
                <w:szCs w:val="18"/>
              </w:rPr>
              <w:t>zie finansowej</w:t>
            </w:r>
            <w:r w:rsidR="001B7FD9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7A3F4C" w:rsidRPr="00502BE1" w:rsidRDefault="007A3F4C" w:rsidP="00001023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>
              <w:rPr>
                <w:rFonts w:ascii="Tahoma" w:hAnsi="Tahoma" w:cs="Tahoma"/>
                <w:szCs w:val="18"/>
              </w:rPr>
              <w:lastRenderedPageBreak/>
              <w:t>odpowiedzieć przynaj</w:t>
            </w:r>
            <w:r>
              <w:rPr>
                <w:rFonts w:ascii="Tahoma" w:hAnsi="Tahoma" w:cs="Tahoma"/>
                <w:szCs w:val="18"/>
              </w:rPr>
              <w:t>m</w:t>
            </w:r>
            <w:r>
              <w:rPr>
                <w:rFonts w:ascii="Tahoma" w:hAnsi="Tahoma" w:cs="Tahoma"/>
                <w:szCs w:val="18"/>
              </w:rPr>
              <w:t>niej na 8 pytań z pier</w:t>
            </w:r>
            <w:r>
              <w:rPr>
                <w:rFonts w:ascii="Tahoma" w:hAnsi="Tahoma" w:cs="Tahoma"/>
                <w:szCs w:val="18"/>
              </w:rPr>
              <w:t>w</w:t>
            </w:r>
            <w:r>
              <w:rPr>
                <w:rFonts w:ascii="Tahoma" w:hAnsi="Tahoma" w:cs="Tahoma"/>
                <w:szCs w:val="18"/>
              </w:rPr>
              <w:t xml:space="preserve">szej części egzaminu </w:t>
            </w:r>
            <w:r w:rsidR="001B7FD9">
              <w:rPr>
                <w:rFonts w:ascii="Tahoma" w:hAnsi="Tahoma" w:cs="Tahoma"/>
                <w:szCs w:val="18"/>
              </w:rPr>
              <w:t xml:space="preserve">dotyczącej </w:t>
            </w:r>
            <w:r w:rsidR="001B7FD9" w:rsidRPr="001B7FD9">
              <w:rPr>
                <w:rFonts w:ascii="Tahoma" w:hAnsi="Tahoma" w:cs="Tahoma"/>
                <w:szCs w:val="18"/>
              </w:rPr>
              <w:t>metod, narz</w:t>
            </w:r>
            <w:r w:rsidR="001B7FD9" w:rsidRPr="001B7FD9">
              <w:rPr>
                <w:rFonts w:ascii="Tahoma" w:hAnsi="Tahoma" w:cs="Tahoma"/>
                <w:szCs w:val="18"/>
              </w:rPr>
              <w:t>ę</w:t>
            </w:r>
            <w:r w:rsidR="001B7FD9">
              <w:rPr>
                <w:rFonts w:ascii="Tahoma" w:hAnsi="Tahoma" w:cs="Tahoma"/>
                <w:szCs w:val="18"/>
              </w:rPr>
              <w:lastRenderedPageBreak/>
              <w:t>dzi</w:t>
            </w:r>
            <w:r w:rsidR="001B7FD9" w:rsidRPr="001B7FD9">
              <w:rPr>
                <w:rFonts w:ascii="Tahoma" w:hAnsi="Tahoma" w:cs="Tahoma"/>
                <w:szCs w:val="18"/>
              </w:rPr>
              <w:t xml:space="preserve"> i miar służąc</w:t>
            </w:r>
            <w:r w:rsidR="001B7FD9">
              <w:rPr>
                <w:rFonts w:ascii="Tahoma" w:hAnsi="Tahoma" w:cs="Tahoma"/>
                <w:szCs w:val="18"/>
              </w:rPr>
              <w:t>ych</w:t>
            </w:r>
            <w:r w:rsidR="001B7FD9" w:rsidRPr="001B7FD9">
              <w:rPr>
                <w:rFonts w:ascii="Tahoma" w:hAnsi="Tahoma" w:cs="Tahoma"/>
                <w:szCs w:val="18"/>
              </w:rPr>
              <w:t xml:space="preserve"> anal</w:t>
            </w:r>
            <w:r w:rsidR="001B7FD9" w:rsidRPr="001B7FD9">
              <w:rPr>
                <w:rFonts w:ascii="Tahoma" w:hAnsi="Tahoma" w:cs="Tahoma"/>
                <w:szCs w:val="18"/>
              </w:rPr>
              <w:t>i</w:t>
            </w:r>
            <w:r w:rsidR="001B7FD9" w:rsidRPr="001B7FD9">
              <w:rPr>
                <w:rFonts w:ascii="Tahoma" w:hAnsi="Tahoma" w:cs="Tahoma"/>
                <w:szCs w:val="18"/>
              </w:rPr>
              <w:t>zie finansowej</w:t>
            </w:r>
            <w:r w:rsidR="001B7FD9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7A3F4C" w:rsidRPr="00502BE1" w:rsidRDefault="007A3F4C" w:rsidP="001B7FD9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lastRenderedPageBreak/>
              <w:t xml:space="preserve">odpowiedzieć przynajmniej na 10 pytań z pierwszej części egzaminu </w:t>
            </w:r>
            <w:r w:rsidR="005F2EF6" w:rsidRPr="005F2EF6">
              <w:rPr>
                <w:rFonts w:ascii="Tahoma" w:hAnsi="Tahoma" w:cs="Tahoma"/>
                <w:szCs w:val="18"/>
              </w:rPr>
              <w:t xml:space="preserve">dotyczącej </w:t>
            </w:r>
            <w:r w:rsidR="001B7FD9" w:rsidRPr="001B7FD9">
              <w:rPr>
                <w:rFonts w:ascii="Tahoma" w:hAnsi="Tahoma" w:cs="Tahoma"/>
                <w:szCs w:val="18"/>
              </w:rPr>
              <w:t>metod, narzę</w:t>
            </w:r>
            <w:r w:rsidR="001B7FD9">
              <w:rPr>
                <w:rFonts w:ascii="Tahoma" w:hAnsi="Tahoma" w:cs="Tahoma"/>
                <w:szCs w:val="18"/>
              </w:rPr>
              <w:t>dzi</w:t>
            </w:r>
            <w:r w:rsidR="001B7FD9" w:rsidRPr="001B7FD9">
              <w:rPr>
                <w:rFonts w:ascii="Tahoma" w:hAnsi="Tahoma" w:cs="Tahoma"/>
                <w:szCs w:val="18"/>
              </w:rPr>
              <w:t xml:space="preserve"> i miar </w:t>
            </w:r>
            <w:r w:rsidR="001B7FD9" w:rsidRPr="001B7FD9">
              <w:rPr>
                <w:rFonts w:ascii="Tahoma" w:hAnsi="Tahoma" w:cs="Tahoma"/>
                <w:szCs w:val="18"/>
              </w:rPr>
              <w:lastRenderedPageBreak/>
              <w:t>służąc</w:t>
            </w:r>
            <w:r w:rsidR="001B7FD9">
              <w:rPr>
                <w:rFonts w:ascii="Tahoma" w:hAnsi="Tahoma" w:cs="Tahoma"/>
                <w:szCs w:val="18"/>
              </w:rPr>
              <w:t>ych</w:t>
            </w:r>
            <w:r w:rsidR="001B7FD9" w:rsidRPr="001B7FD9">
              <w:rPr>
                <w:rFonts w:ascii="Tahoma" w:hAnsi="Tahoma" w:cs="Tahoma"/>
                <w:szCs w:val="18"/>
              </w:rPr>
              <w:t xml:space="preserve"> analizie finans</w:t>
            </w:r>
            <w:r w:rsidR="001B7FD9" w:rsidRPr="001B7FD9">
              <w:rPr>
                <w:rFonts w:ascii="Tahoma" w:hAnsi="Tahoma" w:cs="Tahoma"/>
                <w:szCs w:val="18"/>
              </w:rPr>
              <w:t>o</w:t>
            </w:r>
            <w:r w:rsidR="001B7FD9" w:rsidRPr="001B7FD9">
              <w:rPr>
                <w:rFonts w:ascii="Tahoma" w:hAnsi="Tahoma" w:cs="Tahoma"/>
                <w:szCs w:val="18"/>
              </w:rPr>
              <w:t>wej</w:t>
            </w:r>
            <w:r w:rsidR="001B7FD9">
              <w:rPr>
                <w:rFonts w:ascii="Tahoma" w:hAnsi="Tahoma" w:cs="Tahoma"/>
                <w:sz w:val="20"/>
              </w:rPr>
              <w:t>.</w:t>
            </w:r>
          </w:p>
        </w:tc>
      </w:tr>
      <w:tr w:rsidR="00705783" w:rsidRPr="0001795B" w:rsidTr="00001023">
        <w:tc>
          <w:tcPr>
            <w:tcW w:w="1135" w:type="dxa"/>
            <w:vAlign w:val="center"/>
          </w:tcPr>
          <w:p w:rsidR="00705783" w:rsidRPr="0001795B" w:rsidRDefault="00705783" w:rsidP="0000102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lastRenderedPageBreak/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705783" w:rsidRPr="00502BE1" w:rsidRDefault="00705783" w:rsidP="00BA727F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 xml:space="preserve">rozwiązać przynajmniej jedno zadanie polegające na </w:t>
            </w:r>
            <w:r w:rsidR="00BA727F" w:rsidRPr="00BA727F">
              <w:rPr>
                <w:rFonts w:ascii="Tahoma" w:hAnsi="Tahoma" w:cs="Tahoma"/>
              </w:rPr>
              <w:t>i</w:t>
            </w:r>
            <w:r w:rsidR="00BA727F">
              <w:rPr>
                <w:rFonts w:ascii="Tahoma" w:hAnsi="Tahoma" w:cs="Tahoma"/>
              </w:rPr>
              <w:t>nterpretowaniu d</w:t>
            </w:r>
            <w:r w:rsidR="00BA727F">
              <w:rPr>
                <w:rFonts w:ascii="Tahoma" w:hAnsi="Tahoma" w:cs="Tahoma"/>
              </w:rPr>
              <w:t>a</w:t>
            </w:r>
            <w:r w:rsidR="00BA727F">
              <w:rPr>
                <w:rFonts w:ascii="Tahoma" w:hAnsi="Tahoma" w:cs="Tahoma"/>
              </w:rPr>
              <w:t>nych ekonomicznych na podstawie wielkości g</w:t>
            </w:r>
            <w:r w:rsidR="00BA727F">
              <w:rPr>
                <w:rFonts w:ascii="Tahoma" w:hAnsi="Tahoma" w:cs="Tahoma"/>
              </w:rPr>
              <w:t>o</w:t>
            </w:r>
            <w:r w:rsidR="00BA727F">
              <w:rPr>
                <w:rFonts w:ascii="Tahoma" w:hAnsi="Tahoma" w:cs="Tahoma"/>
              </w:rPr>
              <w:t>tówkowych</w:t>
            </w:r>
            <w:r w:rsidR="00BA727F" w:rsidRPr="00BA727F">
              <w:rPr>
                <w:rFonts w:ascii="Tahoma" w:hAnsi="Tahoma" w:cs="Tahoma"/>
              </w:rPr>
              <w:t xml:space="preserve"> (kasow</w:t>
            </w:r>
            <w:r w:rsidR="00BA727F">
              <w:rPr>
                <w:rFonts w:ascii="Tahoma" w:hAnsi="Tahoma" w:cs="Tahoma"/>
              </w:rPr>
              <w:t>ych</w:t>
            </w:r>
            <w:r w:rsidR="00BA727F" w:rsidRPr="00BA727F">
              <w:rPr>
                <w:rFonts w:ascii="Tahoma" w:hAnsi="Tahoma" w:cs="Tahoma"/>
              </w:rPr>
              <w:t xml:space="preserve">) </w:t>
            </w:r>
            <w:r w:rsidR="00BA727F">
              <w:rPr>
                <w:rFonts w:ascii="Tahoma" w:hAnsi="Tahoma" w:cs="Tahoma"/>
              </w:rPr>
              <w:t>i</w:t>
            </w:r>
            <w:r w:rsidR="00BA727F" w:rsidRPr="00BA727F">
              <w:rPr>
                <w:rFonts w:ascii="Tahoma" w:hAnsi="Tahoma" w:cs="Tahoma"/>
              </w:rPr>
              <w:t xml:space="preserve"> memoriało</w:t>
            </w:r>
            <w:r w:rsidR="00BA727F">
              <w:rPr>
                <w:rFonts w:ascii="Tahoma" w:hAnsi="Tahoma" w:cs="Tahoma"/>
              </w:rPr>
              <w:t>wych</w:t>
            </w:r>
            <w:r w:rsidR="00BA727F" w:rsidRPr="00BA727F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705783" w:rsidRPr="00502BE1" w:rsidRDefault="00705783" w:rsidP="00705783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 xml:space="preserve">rozwiązać przynajmniej jedno zadanie polegające na </w:t>
            </w:r>
            <w:r w:rsidR="00BA727F" w:rsidRPr="00BA727F">
              <w:rPr>
                <w:rFonts w:ascii="Tahoma" w:hAnsi="Tahoma" w:cs="Tahoma"/>
              </w:rPr>
              <w:t>i</w:t>
            </w:r>
            <w:r w:rsidR="00BA727F">
              <w:rPr>
                <w:rFonts w:ascii="Tahoma" w:hAnsi="Tahoma" w:cs="Tahoma"/>
              </w:rPr>
              <w:t>nterpretowaniu d</w:t>
            </w:r>
            <w:r w:rsidR="00BA727F">
              <w:rPr>
                <w:rFonts w:ascii="Tahoma" w:hAnsi="Tahoma" w:cs="Tahoma"/>
              </w:rPr>
              <w:t>a</w:t>
            </w:r>
            <w:r w:rsidR="00BA727F">
              <w:rPr>
                <w:rFonts w:ascii="Tahoma" w:hAnsi="Tahoma" w:cs="Tahoma"/>
              </w:rPr>
              <w:t>nych ekonomicznych na podstawie wielkości g</w:t>
            </w:r>
            <w:r w:rsidR="00BA727F">
              <w:rPr>
                <w:rFonts w:ascii="Tahoma" w:hAnsi="Tahoma" w:cs="Tahoma"/>
              </w:rPr>
              <w:t>o</w:t>
            </w:r>
            <w:r w:rsidR="00BA727F">
              <w:rPr>
                <w:rFonts w:ascii="Tahoma" w:hAnsi="Tahoma" w:cs="Tahoma"/>
              </w:rPr>
              <w:t>tówkowych</w:t>
            </w:r>
            <w:r w:rsidR="00BA727F" w:rsidRPr="00BA727F">
              <w:rPr>
                <w:rFonts w:ascii="Tahoma" w:hAnsi="Tahoma" w:cs="Tahoma"/>
              </w:rPr>
              <w:t xml:space="preserve"> (kasow</w:t>
            </w:r>
            <w:r w:rsidR="00BA727F">
              <w:rPr>
                <w:rFonts w:ascii="Tahoma" w:hAnsi="Tahoma" w:cs="Tahoma"/>
              </w:rPr>
              <w:t>ych</w:t>
            </w:r>
            <w:r w:rsidR="00BA727F" w:rsidRPr="00BA727F">
              <w:rPr>
                <w:rFonts w:ascii="Tahoma" w:hAnsi="Tahoma" w:cs="Tahoma"/>
              </w:rPr>
              <w:t xml:space="preserve">) </w:t>
            </w:r>
            <w:r w:rsidR="00BA727F">
              <w:rPr>
                <w:rFonts w:ascii="Tahoma" w:hAnsi="Tahoma" w:cs="Tahoma"/>
              </w:rPr>
              <w:t>i</w:t>
            </w:r>
            <w:r w:rsidR="00BA727F" w:rsidRPr="00BA727F">
              <w:rPr>
                <w:rFonts w:ascii="Tahoma" w:hAnsi="Tahoma" w:cs="Tahoma"/>
              </w:rPr>
              <w:t xml:space="preserve"> memoriało</w:t>
            </w:r>
            <w:r w:rsidR="00BA727F">
              <w:rPr>
                <w:rFonts w:ascii="Tahoma" w:hAnsi="Tahoma" w:cs="Tahoma"/>
              </w:rPr>
              <w:t>wych</w:t>
            </w:r>
            <w:r w:rsidR="00BA727F" w:rsidRPr="00BA727F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705783" w:rsidRPr="00502BE1" w:rsidRDefault="00705783" w:rsidP="00705783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 xml:space="preserve">rozwiązać przynajmniej dwa zadania polegające na </w:t>
            </w:r>
            <w:r w:rsidR="00BA727F" w:rsidRPr="00BA727F">
              <w:rPr>
                <w:rFonts w:ascii="Tahoma" w:hAnsi="Tahoma" w:cs="Tahoma"/>
              </w:rPr>
              <w:t>i</w:t>
            </w:r>
            <w:r w:rsidR="00BA727F">
              <w:rPr>
                <w:rFonts w:ascii="Tahoma" w:hAnsi="Tahoma" w:cs="Tahoma"/>
              </w:rPr>
              <w:t>nterpretowaniu d</w:t>
            </w:r>
            <w:r w:rsidR="00BA727F">
              <w:rPr>
                <w:rFonts w:ascii="Tahoma" w:hAnsi="Tahoma" w:cs="Tahoma"/>
              </w:rPr>
              <w:t>a</w:t>
            </w:r>
            <w:r w:rsidR="00BA727F">
              <w:rPr>
                <w:rFonts w:ascii="Tahoma" w:hAnsi="Tahoma" w:cs="Tahoma"/>
              </w:rPr>
              <w:t>nych ekonomicznych na podstawie wielkości g</w:t>
            </w:r>
            <w:r w:rsidR="00BA727F">
              <w:rPr>
                <w:rFonts w:ascii="Tahoma" w:hAnsi="Tahoma" w:cs="Tahoma"/>
              </w:rPr>
              <w:t>o</w:t>
            </w:r>
            <w:r w:rsidR="00BA727F">
              <w:rPr>
                <w:rFonts w:ascii="Tahoma" w:hAnsi="Tahoma" w:cs="Tahoma"/>
              </w:rPr>
              <w:t>tówkowych</w:t>
            </w:r>
            <w:r w:rsidR="00BA727F" w:rsidRPr="00BA727F">
              <w:rPr>
                <w:rFonts w:ascii="Tahoma" w:hAnsi="Tahoma" w:cs="Tahoma"/>
              </w:rPr>
              <w:t xml:space="preserve"> (kasow</w:t>
            </w:r>
            <w:r w:rsidR="00BA727F">
              <w:rPr>
                <w:rFonts w:ascii="Tahoma" w:hAnsi="Tahoma" w:cs="Tahoma"/>
              </w:rPr>
              <w:t>ych</w:t>
            </w:r>
            <w:r w:rsidR="00BA727F" w:rsidRPr="00BA727F">
              <w:rPr>
                <w:rFonts w:ascii="Tahoma" w:hAnsi="Tahoma" w:cs="Tahoma"/>
              </w:rPr>
              <w:t xml:space="preserve">) </w:t>
            </w:r>
            <w:r w:rsidR="00BA727F">
              <w:rPr>
                <w:rFonts w:ascii="Tahoma" w:hAnsi="Tahoma" w:cs="Tahoma"/>
              </w:rPr>
              <w:t>i</w:t>
            </w:r>
            <w:r w:rsidR="00BA727F" w:rsidRPr="00BA727F">
              <w:rPr>
                <w:rFonts w:ascii="Tahoma" w:hAnsi="Tahoma" w:cs="Tahoma"/>
              </w:rPr>
              <w:t xml:space="preserve"> memoriało</w:t>
            </w:r>
            <w:r w:rsidR="00BA727F">
              <w:rPr>
                <w:rFonts w:ascii="Tahoma" w:hAnsi="Tahoma" w:cs="Tahoma"/>
              </w:rPr>
              <w:t>wych</w:t>
            </w:r>
            <w:r w:rsidR="00BA727F" w:rsidRPr="00BA727F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705783" w:rsidRPr="00502BE1" w:rsidRDefault="00705783" w:rsidP="00705783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 xml:space="preserve">rozwiązać trzy zadania polegające na </w:t>
            </w:r>
            <w:r w:rsidRPr="00976AF3">
              <w:rPr>
                <w:rFonts w:ascii="Tahoma" w:hAnsi="Tahoma" w:cs="Tahoma"/>
                <w:szCs w:val="18"/>
              </w:rPr>
              <w:t>ocenie pły</w:t>
            </w:r>
            <w:r w:rsidRPr="00976AF3">
              <w:rPr>
                <w:rFonts w:ascii="Tahoma" w:hAnsi="Tahoma" w:cs="Tahoma"/>
                <w:szCs w:val="18"/>
              </w:rPr>
              <w:t>n</w:t>
            </w:r>
            <w:r w:rsidRPr="00976AF3">
              <w:rPr>
                <w:rFonts w:ascii="Tahoma" w:hAnsi="Tahoma" w:cs="Tahoma"/>
                <w:szCs w:val="18"/>
              </w:rPr>
              <w:t>ności, zadłużenia, sprawn</w:t>
            </w:r>
            <w:r w:rsidRPr="00976AF3">
              <w:rPr>
                <w:rFonts w:ascii="Tahoma" w:hAnsi="Tahoma" w:cs="Tahoma"/>
                <w:szCs w:val="18"/>
              </w:rPr>
              <w:t>o</w:t>
            </w:r>
            <w:r w:rsidRPr="00976AF3">
              <w:rPr>
                <w:rFonts w:ascii="Tahoma" w:hAnsi="Tahoma" w:cs="Tahoma"/>
                <w:szCs w:val="18"/>
              </w:rPr>
              <w:t>ści działania, rentowności</w:t>
            </w:r>
            <w:r>
              <w:rPr>
                <w:rFonts w:ascii="Tahoma" w:hAnsi="Tahoma" w:cs="Tahoma"/>
                <w:szCs w:val="18"/>
              </w:rPr>
              <w:t xml:space="preserve"> lub</w:t>
            </w:r>
            <w:r w:rsidRPr="00976AF3">
              <w:rPr>
                <w:rFonts w:ascii="Tahoma" w:hAnsi="Tahoma" w:cs="Tahoma"/>
                <w:szCs w:val="18"/>
              </w:rPr>
              <w:t xml:space="preserve"> pozycji przedsiębiorstwa na rynku kapitałowym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</w:tr>
      <w:tr w:rsidR="00705783" w:rsidRPr="0001795B" w:rsidTr="00001023">
        <w:tc>
          <w:tcPr>
            <w:tcW w:w="1135" w:type="dxa"/>
            <w:vAlign w:val="center"/>
          </w:tcPr>
          <w:p w:rsidR="00705783" w:rsidRPr="0001795B" w:rsidRDefault="00705783" w:rsidP="0000102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705783" w:rsidRPr="00502BE1" w:rsidRDefault="00705783" w:rsidP="00BA727F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 xml:space="preserve">rozwiązać przynajmniej jedno zadanie polegające na </w:t>
            </w:r>
            <w:r w:rsidR="00BA727F">
              <w:rPr>
                <w:rFonts w:ascii="Tahoma" w:hAnsi="Tahoma" w:cs="Tahoma"/>
                <w:szCs w:val="18"/>
              </w:rPr>
              <w:t>o</w:t>
            </w:r>
            <w:r w:rsidR="00BA727F" w:rsidRPr="00945E6B">
              <w:rPr>
                <w:rFonts w:ascii="Tahoma" w:hAnsi="Tahoma" w:cs="Tahoma"/>
              </w:rPr>
              <w:t>ceni</w:t>
            </w:r>
            <w:r w:rsidR="00BA727F">
              <w:rPr>
                <w:rFonts w:ascii="Tahoma" w:hAnsi="Tahoma" w:cs="Tahoma"/>
              </w:rPr>
              <w:t>e płynności</w:t>
            </w:r>
            <w:r w:rsidR="00BA727F" w:rsidRPr="00945E6B">
              <w:rPr>
                <w:rFonts w:ascii="Tahoma" w:hAnsi="Tahoma" w:cs="Tahoma"/>
              </w:rPr>
              <w:t>, ren</w:t>
            </w:r>
            <w:r w:rsidR="00BA727F">
              <w:rPr>
                <w:rFonts w:ascii="Tahoma" w:hAnsi="Tahoma" w:cs="Tahoma"/>
              </w:rPr>
              <w:t>towności</w:t>
            </w:r>
            <w:r w:rsidR="00BA727F" w:rsidRPr="00945E6B">
              <w:rPr>
                <w:rFonts w:ascii="Tahoma" w:hAnsi="Tahoma" w:cs="Tahoma"/>
              </w:rPr>
              <w:t>, wypłacal</w:t>
            </w:r>
            <w:r w:rsidR="00BA727F">
              <w:rPr>
                <w:rFonts w:ascii="Tahoma" w:hAnsi="Tahoma" w:cs="Tahoma"/>
              </w:rPr>
              <w:t>n</w:t>
            </w:r>
            <w:r w:rsidR="00BA727F">
              <w:rPr>
                <w:rFonts w:ascii="Tahoma" w:hAnsi="Tahoma" w:cs="Tahoma"/>
              </w:rPr>
              <w:t>o</w:t>
            </w:r>
            <w:r w:rsidR="00BA727F">
              <w:rPr>
                <w:rFonts w:ascii="Tahoma" w:hAnsi="Tahoma" w:cs="Tahoma"/>
              </w:rPr>
              <w:t>ści</w:t>
            </w:r>
            <w:r w:rsidR="00BA727F" w:rsidRPr="00945E6B">
              <w:rPr>
                <w:rFonts w:ascii="Tahoma" w:hAnsi="Tahoma" w:cs="Tahoma"/>
              </w:rPr>
              <w:t xml:space="preserve">, </w:t>
            </w:r>
            <w:r w:rsidR="00BA727F">
              <w:rPr>
                <w:rFonts w:ascii="Tahoma" w:hAnsi="Tahoma" w:cs="Tahoma"/>
              </w:rPr>
              <w:t>sprawności działania przedsiębiorstwa.</w:t>
            </w:r>
          </w:p>
        </w:tc>
        <w:tc>
          <w:tcPr>
            <w:tcW w:w="2126" w:type="dxa"/>
            <w:vAlign w:val="center"/>
          </w:tcPr>
          <w:p w:rsidR="00705783" w:rsidRPr="00502BE1" w:rsidRDefault="00705783" w:rsidP="00705783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 xml:space="preserve">rozwiązać przynajmniej jedno zadanie polegające na </w:t>
            </w:r>
            <w:r w:rsidR="00BA727F">
              <w:rPr>
                <w:rFonts w:ascii="Tahoma" w:hAnsi="Tahoma" w:cs="Tahoma"/>
                <w:szCs w:val="18"/>
              </w:rPr>
              <w:t>o</w:t>
            </w:r>
            <w:r w:rsidR="00BA727F" w:rsidRPr="00945E6B">
              <w:rPr>
                <w:rFonts w:ascii="Tahoma" w:hAnsi="Tahoma" w:cs="Tahoma"/>
              </w:rPr>
              <w:t>ceni</w:t>
            </w:r>
            <w:r w:rsidR="00BA727F">
              <w:rPr>
                <w:rFonts w:ascii="Tahoma" w:hAnsi="Tahoma" w:cs="Tahoma"/>
              </w:rPr>
              <w:t>e płynności</w:t>
            </w:r>
            <w:r w:rsidR="00BA727F" w:rsidRPr="00945E6B">
              <w:rPr>
                <w:rFonts w:ascii="Tahoma" w:hAnsi="Tahoma" w:cs="Tahoma"/>
              </w:rPr>
              <w:t>, ren</w:t>
            </w:r>
            <w:r w:rsidR="00BA727F">
              <w:rPr>
                <w:rFonts w:ascii="Tahoma" w:hAnsi="Tahoma" w:cs="Tahoma"/>
              </w:rPr>
              <w:t>towności</w:t>
            </w:r>
            <w:r w:rsidR="00BA727F" w:rsidRPr="00945E6B">
              <w:rPr>
                <w:rFonts w:ascii="Tahoma" w:hAnsi="Tahoma" w:cs="Tahoma"/>
              </w:rPr>
              <w:t>, wypłacal</w:t>
            </w:r>
            <w:r w:rsidR="00BA727F">
              <w:rPr>
                <w:rFonts w:ascii="Tahoma" w:hAnsi="Tahoma" w:cs="Tahoma"/>
              </w:rPr>
              <w:t>n</w:t>
            </w:r>
            <w:r w:rsidR="00BA727F">
              <w:rPr>
                <w:rFonts w:ascii="Tahoma" w:hAnsi="Tahoma" w:cs="Tahoma"/>
              </w:rPr>
              <w:t>o</w:t>
            </w:r>
            <w:r w:rsidR="00BA727F">
              <w:rPr>
                <w:rFonts w:ascii="Tahoma" w:hAnsi="Tahoma" w:cs="Tahoma"/>
              </w:rPr>
              <w:t>ści</w:t>
            </w:r>
            <w:r w:rsidR="00BA727F" w:rsidRPr="00945E6B">
              <w:rPr>
                <w:rFonts w:ascii="Tahoma" w:hAnsi="Tahoma" w:cs="Tahoma"/>
              </w:rPr>
              <w:t xml:space="preserve">, </w:t>
            </w:r>
            <w:r w:rsidR="00BA727F">
              <w:rPr>
                <w:rFonts w:ascii="Tahoma" w:hAnsi="Tahoma" w:cs="Tahoma"/>
              </w:rPr>
              <w:t>sprawności działania przedsiębiorstwa.</w:t>
            </w:r>
          </w:p>
        </w:tc>
        <w:tc>
          <w:tcPr>
            <w:tcW w:w="2126" w:type="dxa"/>
            <w:vAlign w:val="center"/>
          </w:tcPr>
          <w:p w:rsidR="00705783" w:rsidRPr="00502BE1" w:rsidRDefault="00705783" w:rsidP="00705783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 xml:space="preserve">rozwiązać przynajmniej dwa zadania polegające na </w:t>
            </w:r>
            <w:r w:rsidR="00BA727F">
              <w:rPr>
                <w:rFonts w:ascii="Tahoma" w:hAnsi="Tahoma" w:cs="Tahoma"/>
                <w:szCs w:val="18"/>
              </w:rPr>
              <w:t>o</w:t>
            </w:r>
            <w:r w:rsidR="00BA727F" w:rsidRPr="00945E6B">
              <w:rPr>
                <w:rFonts w:ascii="Tahoma" w:hAnsi="Tahoma" w:cs="Tahoma"/>
              </w:rPr>
              <w:t>ceni</w:t>
            </w:r>
            <w:r w:rsidR="00BA727F">
              <w:rPr>
                <w:rFonts w:ascii="Tahoma" w:hAnsi="Tahoma" w:cs="Tahoma"/>
              </w:rPr>
              <w:t>e płynności</w:t>
            </w:r>
            <w:r w:rsidR="00BA727F" w:rsidRPr="00945E6B">
              <w:rPr>
                <w:rFonts w:ascii="Tahoma" w:hAnsi="Tahoma" w:cs="Tahoma"/>
              </w:rPr>
              <w:t>, ren</w:t>
            </w:r>
            <w:r w:rsidR="00BA727F">
              <w:rPr>
                <w:rFonts w:ascii="Tahoma" w:hAnsi="Tahoma" w:cs="Tahoma"/>
              </w:rPr>
              <w:t>towności</w:t>
            </w:r>
            <w:r w:rsidR="00BA727F" w:rsidRPr="00945E6B">
              <w:rPr>
                <w:rFonts w:ascii="Tahoma" w:hAnsi="Tahoma" w:cs="Tahoma"/>
              </w:rPr>
              <w:t>, wypłacal</w:t>
            </w:r>
            <w:r w:rsidR="00BA727F">
              <w:rPr>
                <w:rFonts w:ascii="Tahoma" w:hAnsi="Tahoma" w:cs="Tahoma"/>
              </w:rPr>
              <w:t>n</w:t>
            </w:r>
            <w:r w:rsidR="00BA727F">
              <w:rPr>
                <w:rFonts w:ascii="Tahoma" w:hAnsi="Tahoma" w:cs="Tahoma"/>
              </w:rPr>
              <w:t>o</w:t>
            </w:r>
            <w:r w:rsidR="00BA727F">
              <w:rPr>
                <w:rFonts w:ascii="Tahoma" w:hAnsi="Tahoma" w:cs="Tahoma"/>
              </w:rPr>
              <w:t>ści</w:t>
            </w:r>
            <w:r w:rsidR="00BA727F" w:rsidRPr="00945E6B">
              <w:rPr>
                <w:rFonts w:ascii="Tahoma" w:hAnsi="Tahoma" w:cs="Tahoma"/>
              </w:rPr>
              <w:t xml:space="preserve">, </w:t>
            </w:r>
            <w:r w:rsidR="00BA727F">
              <w:rPr>
                <w:rFonts w:ascii="Tahoma" w:hAnsi="Tahoma" w:cs="Tahoma"/>
              </w:rPr>
              <w:t>sprawności działania przedsiębiorstwa.</w:t>
            </w:r>
          </w:p>
        </w:tc>
        <w:tc>
          <w:tcPr>
            <w:tcW w:w="2268" w:type="dxa"/>
            <w:vAlign w:val="center"/>
          </w:tcPr>
          <w:p w:rsidR="00705783" w:rsidRPr="00502BE1" w:rsidRDefault="00705783" w:rsidP="00705783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 xml:space="preserve">rozwiązać trzy zadania polegające na </w:t>
            </w:r>
            <w:r w:rsidR="00BA727F">
              <w:rPr>
                <w:rFonts w:ascii="Tahoma" w:hAnsi="Tahoma" w:cs="Tahoma"/>
                <w:szCs w:val="18"/>
              </w:rPr>
              <w:t>o</w:t>
            </w:r>
            <w:r w:rsidR="00BA727F" w:rsidRPr="00945E6B">
              <w:rPr>
                <w:rFonts w:ascii="Tahoma" w:hAnsi="Tahoma" w:cs="Tahoma"/>
              </w:rPr>
              <w:t>ceni</w:t>
            </w:r>
            <w:r w:rsidR="00BA727F">
              <w:rPr>
                <w:rFonts w:ascii="Tahoma" w:hAnsi="Tahoma" w:cs="Tahoma"/>
              </w:rPr>
              <w:t>e pły</w:t>
            </w:r>
            <w:r w:rsidR="00BA727F">
              <w:rPr>
                <w:rFonts w:ascii="Tahoma" w:hAnsi="Tahoma" w:cs="Tahoma"/>
              </w:rPr>
              <w:t>n</w:t>
            </w:r>
            <w:r w:rsidR="00BA727F">
              <w:rPr>
                <w:rFonts w:ascii="Tahoma" w:hAnsi="Tahoma" w:cs="Tahoma"/>
              </w:rPr>
              <w:t>ności</w:t>
            </w:r>
            <w:r w:rsidR="00BA727F" w:rsidRPr="00945E6B">
              <w:rPr>
                <w:rFonts w:ascii="Tahoma" w:hAnsi="Tahoma" w:cs="Tahoma"/>
              </w:rPr>
              <w:t>, ren</w:t>
            </w:r>
            <w:r w:rsidR="00BA727F">
              <w:rPr>
                <w:rFonts w:ascii="Tahoma" w:hAnsi="Tahoma" w:cs="Tahoma"/>
              </w:rPr>
              <w:t>towności</w:t>
            </w:r>
            <w:r w:rsidR="00BA727F" w:rsidRPr="00945E6B">
              <w:rPr>
                <w:rFonts w:ascii="Tahoma" w:hAnsi="Tahoma" w:cs="Tahoma"/>
              </w:rPr>
              <w:t>, wypł</w:t>
            </w:r>
            <w:r w:rsidR="00BA727F" w:rsidRPr="00945E6B">
              <w:rPr>
                <w:rFonts w:ascii="Tahoma" w:hAnsi="Tahoma" w:cs="Tahoma"/>
              </w:rPr>
              <w:t>a</w:t>
            </w:r>
            <w:r w:rsidR="00BA727F" w:rsidRPr="00945E6B">
              <w:rPr>
                <w:rFonts w:ascii="Tahoma" w:hAnsi="Tahoma" w:cs="Tahoma"/>
              </w:rPr>
              <w:t>cal</w:t>
            </w:r>
            <w:r w:rsidR="00BA727F">
              <w:rPr>
                <w:rFonts w:ascii="Tahoma" w:hAnsi="Tahoma" w:cs="Tahoma"/>
              </w:rPr>
              <w:t>ności</w:t>
            </w:r>
            <w:r w:rsidR="00BA727F" w:rsidRPr="00945E6B">
              <w:rPr>
                <w:rFonts w:ascii="Tahoma" w:hAnsi="Tahoma" w:cs="Tahoma"/>
              </w:rPr>
              <w:t xml:space="preserve">, </w:t>
            </w:r>
            <w:r w:rsidR="00BA727F">
              <w:rPr>
                <w:rFonts w:ascii="Tahoma" w:hAnsi="Tahoma" w:cs="Tahoma"/>
              </w:rPr>
              <w:t>sprawności dział</w:t>
            </w:r>
            <w:r w:rsidR="00BA727F">
              <w:rPr>
                <w:rFonts w:ascii="Tahoma" w:hAnsi="Tahoma" w:cs="Tahoma"/>
              </w:rPr>
              <w:t>a</w:t>
            </w:r>
            <w:r w:rsidR="00BA727F">
              <w:rPr>
                <w:rFonts w:ascii="Tahoma" w:hAnsi="Tahoma" w:cs="Tahoma"/>
              </w:rPr>
              <w:t>nia przedsiębiorstwa.</w:t>
            </w:r>
          </w:p>
        </w:tc>
      </w:tr>
      <w:tr w:rsidR="00BA727F" w:rsidRPr="00705783" w:rsidTr="00004948">
        <w:tc>
          <w:tcPr>
            <w:tcW w:w="1135" w:type="dxa"/>
            <w:vAlign w:val="center"/>
          </w:tcPr>
          <w:p w:rsidR="00BA727F" w:rsidRPr="00001023" w:rsidRDefault="00BA727F" w:rsidP="00705783">
            <w:pPr>
              <w:pStyle w:val="wrubrycemn"/>
              <w:rPr>
                <w:rFonts w:ascii="Tahoma" w:hAnsi="Tahoma" w:cs="Tahoma"/>
                <w:sz w:val="20"/>
              </w:rPr>
            </w:pPr>
            <w:r w:rsidRPr="00001023">
              <w:rPr>
                <w:rFonts w:ascii="Tahoma" w:hAnsi="Tahoma" w:cs="Tahoma"/>
                <w:sz w:val="20"/>
              </w:rPr>
              <w:t>P_U03</w:t>
            </w:r>
          </w:p>
        </w:tc>
        <w:tc>
          <w:tcPr>
            <w:tcW w:w="2126" w:type="dxa"/>
            <w:vAlign w:val="center"/>
          </w:tcPr>
          <w:p w:rsidR="00BA727F" w:rsidRPr="00502BE1" w:rsidRDefault="00BA727F" w:rsidP="00BA727F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</w:rPr>
              <w:t>opracować analizy fina</w:t>
            </w:r>
            <w:r>
              <w:rPr>
                <w:rFonts w:ascii="Tahoma" w:hAnsi="Tahoma" w:cs="Tahoma"/>
              </w:rPr>
              <w:t>n</w:t>
            </w:r>
            <w:r>
              <w:rPr>
                <w:rFonts w:ascii="Tahoma" w:hAnsi="Tahoma" w:cs="Tahoma"/>
              </w:rPr>
              <w:t xml:space="preserve">sowej przedsiębiorstwa. </w:t>
            </w:r>
          </w:p>
        </w:tc>
        <w:tc>
          <w:tcPr>
            <w:tcW w:w="2126" w:type="dxa"/>
            <w:vAlign w:val="center"/>
          </w:tcPr>
          <w:p w:rsidR="00BA727F" w:rsidRPr="00502BE1" w:rsidRDefault="00BA727F" w:rsidP="00BA727F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</w:rPr>
              <w:t>opracować analizę fina</w:t>
            </w:r>
            <w:r>
              <w:rPr>
                <w:rFonts w:ascii="Tahoma" w:hAnsi="Tahoma" w:cs="Tahoma"/>
              </w:rPr>
              <w:t>n</w:t>
            </w:r>
            <w:r>
              <w:rPr>
                <w:rFonts w:ascii="Tahoma" w:hAnsi="Tahoma" w:cs="Tahoma"/>
              </w:rPr>
              <w:t>sową przedsiębiorstwa przy zastosowaniu po</w:t>
            </w:r>
            <w:r>
              <w:rPr>
                <w:rFonts w:ascii="Tahoma" w:hAnsi="Tahoma" w:cs="Tahoma"/>
              </w:rPr>
              <w:t>d</w:t>
            </w:r>
            <w:r>
              <w:rPr>
                <w:rFonts w:ascii="Tahoma" w:hAnsi="Tahoma" w:cs="Tahoma"/>
              </w:rPr>
              <w:t xml:space="preserve">stawowych </w:t>
            </w:r>
            <w:r w:rsidRPr="00945E6B">
              <w:rPr>
                <w:rFonts w:ascii="Tahoma" w:hAnsi="Tahoma" w:cs="Tahoma"/>
              </w:rPr>
              <w:t xml:space="preserve">metod i miar analizy </w:t>
            </w:r>
            <w:r>
              <w:rPr>
                <w:rFonts w:ascii="Tahoma" w:hAnsi="Tahoma" w:cs="Tahoma"/>
              </w:rPr>
              <w:t>finansowej</w:t>
            </w:r>
            <w:r w:rsidRPr="00945E6B">
              <w:rPr>
                <w:rFonts w:ascii="Tahoma" w:hAnsi="Tahoma" w:cs="Tahoma"/>
              </w:rPr>
              <w:t>.</w:t>
            </w:r>
            <w:r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BA727F" w:rsidRPr="00502BE1" w:rsidRDefault="00BA727F" w:rsidP="00B71DDC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</w:rPr>
              <w:t>opracować analizę fina</w:t>
            </w:r>
            <w:r>
              <w:rPr>
                <w:rFonts w:ascii="Tahoma" w:hAnsi="Tahoma" w:cs="Tahoma"/>
              </w:rPr>
              <w:t>n</w:t>
            </w:r>
            <w:r>
              <w:rPr>
                <w:rFonts w:ascii="Tahoma" w:hAnsi="Tahoma" w:cs="Tahoma"/>
              </w:rPr>
              <w:t>sową przedsiębiorstwa przy zastosowaniu po</w:t>
            </w:r>
            <w:r>
              <w:rPr>
                <w:rFonts w:ascii="Tahoma" w:hAnsi="Tahoma" w:cs="Tahoma"/>
              </w:rPr>
              <w:t>d</w:t>
            </w:r>
            <w:r>
              <w:rPr>
                <w:rFonts w:ascii="Tahoma" w:hAnsi="Tahoma" w:cs="Tahoma"/>
              </w:rPr>
              <w:t xml:space="preserve">stawowych </w:t>
            </w:r>
            <w:r w:rsidRPr="00945E6B">
              <w:rPr>
                <w:rFonts w:ascii="Tahoma" w:hAnsi="Tahoma" w:cs="Tahoma"/>
              </w:rPr>
              <w:t xml:space="preserve">metod i miar analizy </w:t>
            </w:r>
            <w:r>
              <w:rPr>
                <w:rFonts w:ascii="Tahoma" w:hAnsi="Tahoma" w:cs="Tahoma"/>
              </w:rPr>
              <w:t>finansowej</w:t>
            </w:r>
            <w:r w:rsidRPr="00945E6B">
              <w:rPr>
                <w:rFonts w:ascii="Tahoma" w:hAnsi="Tahoma" w:cs="Tahoma"/>
              </w:rPr>
              <w:t>.</w:t>
            </w:r>
            <w:r>
              <w:rPr>
                <w:rFonts w:ascii="Tahoma" w:hAnsi="Tahoma" w:cs="Tahoma"/>
              </w:rPr>
              <w:t xml:space="preserve"> St</w:t>
            </w:r>
            <w:r>
              <w:rPr>
                <w:rFonts w:ascii="Tahoma" w:hAnsi="Tahoma" w:cs="Tahoma"/>
              </w:rPr>
              <w:t>u</w:t>
            </w:r>
            <w:r>
              <w:rPr>
                <w:rFonts w:ascii="Tahoma" w:hAnsi="Tahoma" w:cs="Tahoma"/>
              </w:rPr>
              <w:t>dent potrafi prawidłowo interpretować uzyskane wyniki.</w:t>
            </w:r>
          </w:p>
        </w:tc>
        <w:tc>
          <w:tcPr>
            <w:tcW w:w="2268" w:type="dxa"/>
            <w:vAlign w:val="center"/>
          </w:tcPr>
          <w:p w:rsidR="00BA727F" w:rsidRPr="00502BE1" w:rsidRDefault="00BA727F" w:rsidP="00B71DDC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</w:rPr>
              <w:t>opracować analizę finans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 xml:space="preserve">wą przedsiębiorstwa przy zastosowaniu </w:t>
            </w:r>
            <w:r w:rsidRPr="00B71DDC">
              <w:rPr>
                <w:rFonts w:ascii="Tahoma" w:hAnsi="Tahoma" w:cs="Tahoma"/>
                <w:szCs w:val="18"/>
              </w:rPr>
              <w:t xml:space="preserve">adekwatnych do specyfiki przedsiębiorstw </w:t>
            </w:r>
            <w:r w:rsidRPr="00945E6B">
              <w:rPr>
                <w:rFonts w:ascii="Tahoma" w:hAnsi="Tahoma" w:cs="Tahoma"/>
              </w:rPr>
              <w:t xml:space="preserve">metod i miar analizy </w:t>
            </w:r>
            <w:r>
              <w:rPr>
                <w:rFonts w:ascii="Tahoma" w:hAnsi="Tahoma" w:cs="Tahoma"/>
              </w:rPr>
              <w:t>fina</w:t>
            </w:r>
            <w:r>
              <w:rPr>
                <w:rFonts w:ascii="Tahoma" w:hAnsi="Tahoma" w:cs="Tahoma"/>
              </w:rPr>
              <w:t>n</w:t>
            </w:r>
            <w:r>
              <w:rPr>
                <w:rFonts w:ascii="Tahoma" w:hAnsi="Tahoma" w:cs="Tahoma"/>
              </w:rPr>
              <w:t>sowej</w:t>
            </w:r>
            <w:r w:rsidRPr="00945E6B">
              <w:rPr>
                <w:rFonts w:ascii="Tahoma" w:hAnsi="Tahoma" w:cs="Tahoma"/>
              </w:rPr>
              <w:t>.</w:t>
            </w:r>
            <w:r>
              <w:rPr>
                <w:rFonts w:ascii="Tahoma" w:hAnsi="Tahoma" w:cs="Tahoma"/>
              </w:rPr>
              <w:t xml:space="preserve"> Student potrafi uzasadnić wybór stosow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nych metod i miar oraz prawidłowo interpretować uzyskane wyniki.</w:t>
            </w:r>
          </w:p>
        </w:tc>
      </w:tr>
    </w:tbl>
    <w:p w:rsidR="008938C7" w:rsidRPr="00705783" w:rsidRDefault="008938C7" w:rsidP="00705783">
      <w:pPr>
        <w:pStyle w:val="wrubrycemn"/>
        <w:rPr>
          <w:rFonts w:ascii="Tahoma" w:hAnsi="Tahoma" w:cs="Tahoma"/>
          <w:szCs w:val="18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B655E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0B756E" w:rsidRPr="0001795B" w:rsidTr="00004948">
        <w:tc>
          <w:tcPr>
            <w:tcW w:w="9778" w:type="dxa"/>
            <w:vAlign w:val="center"/>
          </w:tcPr>
          <w:p w:rsidR="000B756E" w:rsidRPr="00110E7D" w:rsidRDefault="000B756E" w:rsidP="0000102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W. Skoczylas, T. Waśniewski, Teoria i praktyka analizy finansowej w przedsiębiorstwie,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FRRwP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2004</w:t>
            </w:r>
          </w:p>
        </w:tc>
      </w:tr>
      <w:tr w:rsidR="000B756E" w:rsidRPr="0001795B" w:rsidTr="00004948">
        <w:tc>
          <w:tcPr>
            <w:tcW w:w="9778" w:type="dxa"/>
            <w:vAlign w:val="center"/>
          </w:tcPr>
          <w:p w:rsidR="000B756E" w:rsidRPr="00110E7D" w:rsidRDefault="000B756E" w:rsidP="0000102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M. Sierpińska, T. Jachna, Ocena przedsiębiorstwa według st</w:t>
            </w:r>
            <w:r w:rsidR="00424F45">
              <w:rPr>
                <w:rFonts w:ascii="Tahoma" w:hAnsi="Tahoma" w:cs="Tahoma"/>
                <w:b w:val="0"/>
                <w:sz w:val="20"/>
              </w:rPr>
              <w:t>andardów światowych, WN PWN 2011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0B756E" w:rsidRPr="0001795B" w:rsidTr="00004948">
        <w:tc>
          <w:tcPr>
            <w:tcW w:w="9778" w:type="dxa"/>
            <w:vAlign w:val="center"/>
          </w:tcPr>
          <w:p w:rsidR="000B756E" w:rsidRPr="00110E7D" w:rsidRDefault="000B756E" w:rsidP="0000102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G. Gołębiowski, A.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Tłaczała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Analiza finansowa w teorii i w praktyce,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Difin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2009</w:t>
            </w:r>
          </w:p>
        </w:tc>
      </w:tr>
    </w:tbl>
    <w:p w:rsidR="00FC1BE5" w:rsidRPr="0096439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F7D73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0B756E" w:rsidRPr="0001795B" w:rsidTr="00004948">
        <w:tc>
          <w:tcPr>
            <w:tcW w:w="9778" w:type="dxa"/>
            <w:vAlign w:val="center"/>
          </w:tcPr>
          <w:p w:rsidR="000B756E" w:rsidRPr="00110E7D" w:rsidRDefault="000B756E" w:rsidP="0000102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W. Gabrusewicz, Podstawy analizy finansowej, PWE 2005</w:t>
            </w:r>
          </w:p>
        </w:tc>
      </w:tr>
      <w:tr w:rsidR="000B756E" w:rsidRPr="0001795B" w:rsidTr="00004948">
        <w:tc>
          <w:tcPr>
            <w:tcW w:w="9778" w:type="dxa"/>
            <w:vAlign w:val="center"/>
          </w:tcPr>
          <w:p w:rsidR="000B756E" w:rsidRPr="00110E7D" w:rsidRDefault="000B756E" w:rsidP="0000102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E. Duda-Piechaczek, Analiza i planowanie finansowe, One Press 2007</w:t>
            </w:r>
          </w:p>
        </w:tc>
      </w:tr>
      <w:tr w:rsidR="000B756E" w:rsidRPr="0001795B" w:rsidTr="00004948">
        <w:tc>
          <w:tcPr>
            <w:tcW w:w="9778" w:type="dxa"/>
            <w:vAlign w:val="center"/>
          </w:tcPr>
          <w:p w:rsidR="000B756E" w:rsidRPr="00110E7D" w:rsidRDefault="000B756E" w:rsidP="0000102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B. Pomykalska, P. Pomykalski, Analiza finansowa przedsiębiorstwa, WN PWN 2007 </w:t>
            </w:r>
          </w:p>
        </w:tc>
      </w:tr>
      <w:tr w:rsidR="000B756E" w:rsidRPr="0001795B" w:rsidTr="00004948">
        <w:tc>
          <w:tcPr>
            <w:tcW w:w="9778" w:type="dxa"/>
            <w:vAlign w:val="center"/>
          </w:tcPr>
          <w:p w:rsidR="000B756E" w:rsidRPr="00110E7D" w:rsidRDefault="000B756E" w:rsidP="0000102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B. Kotowska, A. Uziębło, O. wyszkowska-Kaniewska, Analiza finansowa w przedsiębiorstwie. Przykłady, z</w:t>
            </w:r>
            <w:r>
              <w:rPr>
                <w:rFonts w:ascii="Tahoma" w:hAnsi="Tahoma" w:cs="Tahoma"/>
                <w:b w:val="0"/>
                <w:sz w:val="20"/>
              </w:rPr>
              <w:t>a</w:t>
            </w:r>
            <w:r>
              <w:rPr>
                <w:rFonts w:ascii="Tahoma" w:hAnsi="Tahoma" w:cs="Tahoma"/>
                <w:b w:val="0"/>
                <w:sz w:val="20"/>
              </w:rPr>
              <w:t xml:space="preserve">dania i rozwiązania,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CeDeWu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2009</w:t>
            </w:r>
          </w:p>
        </w:tc>
      </w:tr>
      <w:tr w:rsidR="000B756E" w:rsidRPr="0001795B" w:rsidTr="00004948">
        <w:tc>
          <w:tcPr>
            <w:tcW w:w="9778" w:type="dxa"/>
            <w:vAlign w:val="center"/>
          </w:tcPr>
          <w:p w:rsidR="000B756E" w:rsidRPr="00110E7D" w:rsidRDefault="000B756E" w:rsidP="0000102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L.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Abdulezer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, Excel. Praktyczne zastosowania w biznesie, One Press 2005</w:t>
            </w:r>
          </w:p>
        </w:tc>
      </w:tr>
    </w:tbl>
    <w:p w:rsidR="006863F4" w:rsidRPr="00964390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964390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p w:rsidR="00DA5156" w:rsidRDefault="00DA5156" w:rsidP="00DA5156">
      <w:pPr>
        <w:pStyle w:val="Punktygwne"/>
        <w:spacing w:before="0" w:after="0"/>
        <w:rPr>
          <w:rFonts w:ascii="Tahoma" w:hAnsi="Tahoma" w:cs="Tahoma"/>
        </w:rPr>
      </w:pPr>
    </w:p>
    <w:tbl>
      <w:tblPr>
        <w:tblW w:w="968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72"/>
        <w:gridCol w:w="2717"/>
      </w:tblGrid>
      <w:tr w:rsidR="00DA5156" w:rsidRPr="00EB635E" w:rsidTr="00583097">
        <w:trPr>
          <w:cantSplit/>
          <w:trHeight w:val="284"/>
          <w:jc w:val="center"/>
        </w:trPr>
        <w:tc>
          <w:tcPr>
            <w:tcW w:w="69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5156" w:rsidRPr="00EB635E" w:rsidRDefault="00DA5156" w:rsidP="005830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B635E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156" w:rsidRPr="00EB635E" w:rsidRDefault="00DA5156" w:rsidP="005830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B635E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DA5156" w:rsidRPr="00EB635E" w:rsidTr="00583097">
        <w:trPr>
          <w:cantSplit/>
          <w:trHeight w:val="284"/>
          <w:jc w:val="center"/>
        </w:trPr>
        <w:tc>
          <w:tcPr>
            <w:tcW w:w="69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5156" w:rsidRPr="00EB635E" w:rsidRDefault="00DA5156" w:rsidP="005830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156" w:rsidRPr="00EB635E" w:rsidRDefault="00DA5156" w:rsidP="005830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B635E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DA5156" w:rsidRPr="00EB635E" w:rsidTr="00583097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156" w:rsidRPr="00EB635E" w:rsidRDefault="00DA5156" w:rsidP="00583097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Pr="00EB635E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156" w:rsidRPr="00EB635E" w:rsidRDefault="00DA5156" w:rsidP="0058309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>10h</w:t>
            </w:r>
          </w:p>
        </w:tc>
      </w:tr>
      <w:tr w:rsidR="00DA5156" w:rsidRPr="00EB635E" w:rsidTr="00583097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156" w:rsidRPr="00EB635E" w:rsidRDefault="00DA5156" w:rsidP="00583097">
            <w:pPr>
              <w:pStyle w:val="Default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156" w:rsidRPr="00EB635E" w:rsidRDefault="00DA5156" w:rsidP="0058309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DA5156" w:rsidRPr="00EB635E" w:rsidTr="00583097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156" w:rsidRPr="00EB635E" w:rsidRDefault="00DA5156" w:rsidP="00583097">
            <w:pPr>
              <w:pStyle w:val="Default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156" w:rsidRPr="00EB635E" w:rsidRDefault="00DA5156" w:rsidP="0058309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</w:tr>
      <w:tr w:rsidR="00DA5156" w:rsidRPr="00EB635E" w:rsidTr="00583097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156" w:rsidRPr="00EB635E" w:rsidRDefault="00DA5156" w:rsidP="00583097">
            <w:pPr>
              <w:pStyle w:val="Default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>Ud</w:t>
            </w:r>
            <w:r>
              <w:rPr>
                <w:color w:val="auto"/>
                <w:sz w:val="20"/>
                <w:szCs w:val="20"/>
              </w:rPr>
              <w:t>ział w i konsultacje do PN</w:t>
            </w:r>
            <w:r w:rsidRPr="00EB635E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156" w:rsidRPr="00EB635E" w:rsidRDefault="00DA5156" w:rsidP="0058309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DA5156" w:rsidRPr="00EB635E" w:rsidTr="00583097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156" w:rsidRPr="00EB635E" w:rsidRDefault="00DA5156" w:rsidP="00583097">
            <w:pPr>
              <w:pStyle w:val="Default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 xml:space="preserve">Samodzielne przygotowanie się do zaliczenia </w:t>
            </w:r>
            <w:r>
              <w:rPr>
                <w:color w:val="auto"/>
                <w:sz w:val="20"/>
                <w:szCs w:val="20"/>
              </w:rPr>
              <w:t>PN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156" w:rsidRPr="00EB635E" w:rsidRDefault="00DA5156" w:rsidP="0058309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23h</w:t>
            </w:r>
          </w:p>
        </w:tc>
      </w:tr>
      <w:tr w:rsidR="00DA5156" w:rsidRPr="00EB635E" w:rsidTr="00583097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156" w:rsidRPr="00EB635E" w:rsidRDefault="00DA5156" w:rsidP="0058309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156" w:rsidRPr="00EB635E" w:rsidRDefault="00DA5156" w:rsidP="0058309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</w:t>
            </w:r>
            <w:r w:rsidRPr="00EB635E">
              <w:rPr>
                <w:b/>
                <w:color w:val="auto"/>
                <w:sz w:val="20"/>
                <w:szCs w:val="20"/>
              </w:rPr>
              <w:t>5h</w:t>
            </w:r>
          </w:p>
        </w:tc>
      </w:tr>
      <w:tr w:rsidR="00DA5156" w:rsidRPr="00EB635E" w:rsidTr="00583097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156" w:rsidRPr="00EB635E" w:rsidRDefault="00DA5156" w:rsidP="0058309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156" w:rsidRPr="00EB635E" w:rsidRDefault="00DA5156" w:rsidP="0058309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DA5156" w:rsidRPr="00EB635E" w:rsidTr="00583097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156" w:rsidRPr="00EB635E" w:rsidRDefault="00DA5156" w:rsidP="0058309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Punkty ECTS za zajęcia prowadzone z bezpośrednim udziałem n</w:t>
            </w:r>
            <w:r w:rsidRPr="00EB635E">
              <w:rPr>
                <w:b/>
                <w:color w:val="auto"/>
                <w:sz w:val="20"/>
                <w:szCs w:val="20"/>
              </w:rPr>
              <w:t>a</w:t>
            </w:r>
            <w:r w:rsidRPr="00EB635E">
              <w:rPr>
                <w:b/>
                <w:color w:val="auto"/>
                <w:sz w:val="20"/>
                <w:szCs w:val="20"/>
              </w:rPr>
              <w:t>uczycieli i studentów (UB)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156" w:rsidRPr="00EB635E" w:rsidRDefault="00DA5156" w:rsidP="0058309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DA5156" w:rsidRPr="00EB635E" w:rsidTr="00583097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156" w:rsidRPr="00EB635E" w:rsidRDefault="00DA5156" w:rsidP="0058309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156" w:rsidRPr="00EB635E" w:rsidRDefault="00DA5156" w:rsidP="0058309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:rsidR="00DA5156" w:rsidRDefault="00DA5156" w:rsidP="00DA5156">
      <w:pPr>
        <w:pStyle w:val="Punktygwne"/>
        <w:spacing w:before="0" w:after="0"/>
        <w:rPr>
          <w:rFonts w:ascii="Tahoma" w:hAnsi="Tahoma" w:cs="Tahoma"/>
        </w:rPr>
      </w:pPr>
    </w:p>
    <w:p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Sect="0001795B"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96C" w:rsidRDefault="00A9296C">
      <w:r>
        <w:separator/>
      </w:r>
    </w:p>
  </w:endnote>
  <w:endnote w:type="continuationSeparator" w:id="0">
    <w:p w:rsidR="00A9296C" w:rsidRDefault="00A92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B32955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B32955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DA5156">
          <w:rPr>
            <w:noProof/>
            <w:sz w:val="20"/>
          </w:rPr>
          <w:t>3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96C" w:rsidRDefault="00A9296C">
      <w:r>
        <w:separator/>
      </w:r>
    </w:p>
  </w:footnote>
  <w:footnote w:type="continuationSeparator" w:id="0">
    <w:p w:rsidR="00A9296C" w:rsidRDefault="00A92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023"/>
    <w:rsid w:val="0000137A"/>
    <w:rsid w:val="00004948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B756E"/>
    <w:rsid w:val="000C41C8"/>
    <w:rsid w:val="000D6CF0"/>
    <w:rsid w:val="000D7D8F"/>
    <w:rsid w:val="000E549E"/>
    <w:rsid w:val="00114163"/>
    <w:rsid w:val="00131673"/>
    <w:rsid w:val="00133A52"/>
    <w:rsid w:val="00185643"/>
    <w:rsid w:val="00196F16"/>
    <w:rsid w:val="001B3BF7"/>
    <w:rsid w:val="001B7FD9"/>
    <w:rsid w:val="001C4F0A"/>
    <w:rsid w:val="001D73E7"/>
    <w:rsid w:val="001E3F2A"/>
    <w:rsid w:val="0020696D"/>
    <w:rsid w:val="00227CDF"/>
    <w:rsid w:val="002325AB"/>
    <w:rsid w:val="00232843"/>
    <w:rsid w:val="002436CD"/>
    <w:rsid w:val="00285CA1"/>
    <w:rsid w:val="00293E7C"/>
    <w:rsid w:val="002A249F"/>
    <w:rsid w:val="002F4B9E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5FF0"/>
    <w:rsid w:val="003D0B08"/>
    <w:rsid w:val="003D4003"/>
    <w:rsid w:val="003E1A8D"/>
    <w:rsid w:val="003E7E1E"/>
    <w:rsid w:val="003F4233"/>
    <w:rsid w:val="003F7B62"/>
    <w:rsid w:val="0040293F"/>
    <w:rsid w:val="00412A5F"/>
    <w:rsid w:val="00424F45"/>
    <w:rsid w:val="004252DC"/>
    <w:rsid w:val="00426BA1"/>
    <w:rsid w:val="00426BFE"/>
    <w:rsid w:val="00442815"/>
    <w:rsid w:val="00457FDC"/>
    <w:rsid w:val="004600E4"/>
    <w:rsid w:val="00476517"/>
    <w:rsid w:val="004846A3"/>
    <w:rsid w:val="00486D25"/>
    <w:rsid w:val="0048771D"/>
    <w:rsid w:val="00497319"/>
    <w:rsid w:val="004A0E11"/>
    <w:rsid w:val="004A1B60"/>
    <w:rsid w:val="004C4181"/>
    <w:rsid w:val="004D26FD"/>
    <w:rsid w:val="004D72D9"/>
    <w:rsid w:val="004F2C68"/>
    <w:rsid w:val="005247A6"/>
    <w:rsid w:val="00581858"/>
    <w:rsid w:val="005930A7"/>
    <w:rsid w:val="005955F9"/>
    <w:rsid w:val="005C55D0"/>
    <w:rsid w:val="005E3F45"/>
    <w:rsid w:val="005F2EF6"/>
    <w:rsid w:val="005F6979"/>
    <w:rsid w:val="00603431"/>
    <w:rsid w:val="00626EA3"/>
    <w:rsid w:val="0063007E"/>
    <w:rsid w:val="00641D09"/>
    <w:rsid w:val="00655F46"/>
    <w:rsid w:val="006579AA"/>
    <w:rsid w:val="00663E53"/>
    <w:rsid w:val="006707A9"/>
    <w:rsid w:val="00676A3F"/>
    <w:rsid w:val="00676BCE"/>
    <w:rsid w:val="00680BA2"/>
    <w:rsid w:val="00684D54"/>
    <w:rsid w:val="006863F4"/>
    <w:rsid w:val="006A46E0"/>
    <w:rsid w:val="006B07BF"/>
    <w:rsid w:val="006B2E63"/>
    <w:rsid w:val="006E6720"/>
    <w:rsid w:val="00705783"/>
    <w:rsid w:val="007158A9"/>
    <w:rsid w:val="00730183"/>
    <w:rsid w:val="007323D8"/>
    <w:rsid w:val="0073390C"/>
    <w:rsid w:val="00741B8D"/>
    <w:rsid w:val="007461A1"/>
    <w:rsid w:val="007720A2"/>
    <w:rsid w:val="00776076"/>
    <w:rsid w:val="00790329"/>
    <w:rsid w:val="007A3F4C"/>
    <w:rsid w:val="007A79F2"/>
    <w:rsid w:val="007C068F"/>
    <w:rsid w:val="007C675D"/>
    <w:rsid w:val="007D191E"/>
    <w:rsid w:val="007F2FF6"/>
    <w:rsid w:val="008046AE"/>
    <w:rsid w:val="0080542D"/>
    <w:rsid w:val="00814C3C"/>
    <w:rsid w:val="00846BE3"/>
    <w:rsid w:val="00847A73"/>
    <w:rsid w:val="00857E00"/>
    <w:rsid w:val="008608DD"/>
    <w:rsid w:val="00877135"/>
    <w:rsid w:val="008938C7"/>
    <w:rsid w:val="008B6A8D"/>
    <w:rsid w:val="008C314F"/>
    <w:rsid w:val="008C6711"/>
    <w:rsid w:val="008C7512"/>
    <w:rsid w:val="008C7BF3"/>
    <w:rsid w:val="008D2150"/>
    <w:rsid w:val="008E190E"/>
    <w:rsid w:val="009146BE"/>
    <w:rsid w:val="00914E87"/>
    <w:rsid w:val="00923212"/>
    <w:rsid w:val="00931F5B"/>
    <w:rsid w:val="00933296"/>
    <w:rsid w:val="00940876"/>
    <w:rsid w:val="009458F5"/>
    <w:rsid w:val="00945E6B"/>
    <w:rsid w:val="00955477"/>
    <w:rsid w:val="009614FE"/>
    <w:rsid w:val="00964390"/>
    <w:rsid w:val="009A3FEE"/>
    <w:rsid w:val="009A43CE"/>
    <w:rsid w:val="009A6ABC"/>
    <w:rsid w:val="009B4991"/>
    <w:rsid w:val="009C7640"/>
    <w:rsid w:val="009E09D8"/>
    <w:rsid w:val="00A11DDA"/>
    <w:rsid w:val="00A21AFF"/>
    <w:rsid w:val="00A22B5F"/>
    <w:rsid w:val="00A32047"/>
    <w:rsid w:val="00A43148"/>
    <w:rsid w:val="00A439D1"/>
    <w:rsid w:val="00A45FE3"/>
    <w:rsid w:val="00A64607"/>
    <w:rsid w:val="00A65076"/>
    <w:rsid w:val="00A9296C"/>
    <w:rsid w:val="00AA3B18"/>
    <w:rsid w:val="00AB655E"/>
    <w:rsid w:val="00AC57A5"/>
    <w:rsid w:val="00AE1489"/>
    <w:rsid w:val="00AE3B8A"/>
    <w:rsid w:val="00AF0B6F"/>
    <w:rsid w:val="00AF2D8E"/>
    <w:rsid w:val="00AF7D73"/>
    <w:rsid w:val="00B03E50"/>
    <w:rsid w:val="00B056F7"/>
    <w:rsid w:val="00B32955"/>
    <w:rsid w:val="00B60B0B"/>
    <w:rsid w:val="00B6615C"/>
    <w:rsid w:val="00B71DDC"/>
    <w:rsid w:val="00B83F26"/>
    <w:rsid w:val="00B95607"/>
    <w:rsid w:val="00B96AC5"/>
    <w:rsid w:val="00BA727F"/>
    <w:rsid w:val="00BB45E8"/>
    <w:rsid w:val="00BB4F43"/>
    <w:rsid w:val="00C10249"/>
    <w:rsid w:val="00C15B5C"/>
    <w:rsid w:val="00C37C9A"/>
    <w:rsid w:val="00C50308"/>
    <w:rsid w:val="00C51530"/>
    <w:rsid w:val="00C60B33"/>
    <w:rsid w:val="00C947FB"/>
    <w:rsid w:val="00CA4119"/>
    <w:rsid w:val="00CB5513"/>
    <w:rsid w:val="00CD2DB2"/>
    <w:rsid w:val="00CF1CB2"/>
    <w:rsid w:val="00D0246E"/>
    <w:rsid w:val="00D04179"/>
    <w:rsid w:val="00D11547"/>
    <w:rsid w:val="00D36BD4"/>
    <w:rsid w:val="00D4356D"/>
    <w:rsid w:val="00D43CB7"/>
    <w:rsid w:val="00D465B9"/>
    <w:rsid w:val="00D603EF"/>
    <w:rsid w:val="00DA5156"/>
    <w:rsid w:val="00DB0142"/>
    <w:rsid w:val="00DD2ED3"/>
    <w:rsid w:val="00DE190F"/>
    <w:rsid w:val="00DF5C11"/>
    <w:rsid w:val="00E0395D"/>
    <w:rsid w:val="00E16E4A"/>
    <w:rsid w:val="00E25444"/>
    <w:rsid w:val="00E46276"/>
    <w:rsid w:val="00E9725F"/>
    <w:rsid w:val="00EA1B88"/>
    <w:rsid w:val="00EA39FC"/>
    <w:rsid w:val="00EB0ADA"/>
    <w:rsid w:val="00EB52B7"/>
    <w:rsid w:val="00EC15E6"/>
    <w:rsid w:val="00EC2748"/>
    <w:rsid w:val="00EE1335"/>
    <w:rsid w:val="00F00795"/>
    <w:rsid w:val="00F00B12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84409"/>
    <w:rsid w:val="00FA09BD"/>
    <w:rsid w:val="00FA5FD5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1097B9-5953-44BF-A46D-1B6AEA01E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964</Words>
  <Characters>5786</Characters>
  <Application>Microsoft Office Word</Application>
  <DocSecurity>0</DocSecurity>
  <Lines>48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>diakov.net</Company>
  <LinksUpToDate>false</LinksUpToDate>
  <CharactersWithSpaces>6737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9</cp:revision>
  <cp:lastPrinted>2015-02-12T09:34:00Z</cp:lastPrinted>
  <dcterms:created xsi:type="dcterms:W3CDTF">2017-01-04T07:28:00Z</dcterms:created>
  <dcterms:modified xsi:type="dcterms:W3CDTF">2019-12-03T11:08:00Z</dcterms:modified>
</cp:coreProperties>
</file>